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t>新媒体新闻专栏参评作品推荐表</w:t>
      </w:r>
      <w:bookmarkStart w:id="0" w:name="附件4"/>
      <w:bookmarkEnd w:id="0"/>
    </w:p>
    <w:p>
      <w:pPr>
        <w:spacing w:line="200" w:lineRule="exact"/>
        <w:jc w:val="center"/>
        <w:rPr>
          <w:rFonts w:ascii="华文中宋" w:hAnsi="华文中宋" w:eastAsia="华文中宋"/>
          <w:color w:val="000000"/>
          <w:sz w:val="36"/>
          <w:szCs w:val="36"/>
        </w:rPr>
      </w:pPr>
    </w:p>
    <w:tbl>
      <w:tblPr>
        <w:tblStyle w:val="4"/>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160"/>
        <w:gridCol w:w="1469"/>
        <w:gridCol w:w="1752"/>
        <w:gridCol w:w="13"/>
        <w:gridCol w:w="168"/>
        <w:gridCol w:w="70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3629" w:type="dxa"/>
            <w:gridSpan w:val="2"/>
            <w:vAlign w:val="center"/>
          </w:tcPr>
          <w:p>
            <w:pPr>
              <w:spacing w:line="320" w:lineRule="exact"/>
              <w:jc w:val="left"/>
              <w:rPr>
                <w:rFonts w:hint="eastAsia" w:ascii="宋体" w:hAnsi="宋体" w:eastAsia="宋体" w:cs="宋体"/>
                <w:sz w:val="28"/>
                <w:szCs w:val="28"/>
              </w:rPr>
            </w:pPr>
            <w:r>
              <w:rPr>
                <w:rFonts w:hint="eastAsia" w:ascii="宋体" w:hAnsi="宋体" w:eastAsia="宋体" w:cs="宋体"/>
                <w:sz w:val="28"/>
                <w:szCs w:val="28"/>
              </w:rPr>
              <w:t>第一观察</w:t>
            </w:r>
          </w:p>
        </w:tc>
        <w:tc>
          <w:tcPr>
            <w:tcW w:w="1752" w:type="dxa"/>
            <w:vAlign w:val="center"/>
          </w:tcPr>
          <w:p>
            <w:pPr>
              <w:spacing w:line="440" w:lineRule="exact"/>
              <w:jc w:val="center"/>
              <w:rPr>
                <w:rFonts w:ascii="仿宋" w:hAnsi="仿宋" w:eastAsia="仿宋"/>
                <w:sz w:val="24"/>
              </w:rPr>
            </w:pPr>
            <w:r>
              <w:rPr>
                <w:rFonts w:hint="eastAsia" w:ascii="华文中宋" w:hAnsi="华文中宋" w:eastAsia="华文中宋"/>
                <w:sz w:val="24"/>
              </w:rPr>
              <w:t>参评项目</w:t>
            </w:r>
          </w:p>
        </w:tc>
        <w:tc>
          <w:tcPr>
            <w:tcW w:w="2936" w:type="dxa"/>
            <w:gridSpan w:val="4"/>
            <w:vAlign w:val="center"/>
          </w:tcPr>
          <w:p>
            <w:pPr>
              <w:spacing w:line="320" w:lineRule="exact"/>
              <w:jc w:val="left"/>
              <w:rPr>
                <w:rFonts w:hint="eastAsia" w:ascii="宋体" w:hAnsi="宋体" w:eastAsia="宋体" w:cs="宋体"/>
                <w:sz w:val="28"/>
                <w:szCs w:val="28"/>
              </w:rPr>
            </w:pPr>
            <w:r>
              <w:rPr>
                <w:rFonts w:hint="eastAsia" w:ascii="宋体" w:hAnsi="宋体" w:eastAsia="宋体" w:cs="宋体"/>
                <w:sz w:val="28"/>
                <w:szCs w:val="28"/>
                <w:lang w:val="en-US" w:eastAsia="zh-CN"/>
              </w:rPr>
              <w:t>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创办日期</w:t>
            </w:r>
          </w:p>
        </w:tc>
        <w:tc>
          <w:tcPr>
            <w:tcW w:w="3629" w:type="dxa"/>
            <w:gridSpan w:val="2"/>
            <w:vAlign w:val="center"/>
          </w:tcPr>
          <w:p>
            <w:pPr>
              <w:spacing w:line="320" w:lineRule="exact"/>
              <w:rPr>
                <w:rFonts w:hint="eastAsia" w:ascii="宋体" w:hAnsi="宋体" w:eastAsia="宋体" w:cs="宋体"/>
                <w:sz w:val="28"/>
                <w:szCs w:val="28"/>
              </w:rPr>
            </w:pPr>
            <w:r>
              <w:rPr>
                <w:rFonts w:hint="eastAsia" w:ascii="宋体" w:hAnsi="宋体" w:eastAsia="宋体" w:cs="宋体"/>
                <w:sz w:val="28"/>
                <w:szCs w:val="28"/>
                <w:lang w:val="en-US" w:eastAsia="zh-CN"/>
              </w:rPr>
              <w:t>2020</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p>
        </w:tc>
        <w:tc>
          <w:tcPr>
            <w:tcW w:w="1752" w:type="dxa"/>
            <w:vAlign w:val="center"/>
          </w:tcPr>
          <w:p>
            <w:pPr>
              <w:spacing w:line="320" w:lineRule="exact"/>
              <w:rPr>
                <w:rFonts w:ascii="仿宋_GB2312" w:hAnsi="华文仿宋" w:eastAsia="仿宋"/>
                <w:sz w:val="28"/>
                <w:szCs w:val="28"/>
              </w:rPr>
            </w:pPr>
            <w:r>
              <w:rPr>
                <w:rFonts w:hint="eastAsia" w:ascii="仿宋_GB2312" w:hAnsi="华文仿宋" w:eastAsia="仿宋"/>
                <w:sz w:val="28"/>
                <w:szCs w:val="28"/>
              </w:rPr>
              <w:t>字数/时长</w:t>
            </w:r>
          </w:p>
        </w:tc>
        <w:tc>
          <w:tcPr>
            <w:tcW w:w="2936" w:type="dxa"/>
            <w:gridSpan w:val="4"/>
            <w:vAlign w:val="center"/>
          </w:tcPr>
          <w:p>
            <w:pPr>
              <w:spacing w:line="320" w:lineRule="exact"/>
              <w:rPr>
                <w:rFonts w:hint="default" w:ascii="宋体" w:hAnsi="宋体" w:eastAsia="宋体" w:cs="宋体"/>
                <w:sz w:val="28"/>
                <w:szCs w:val="28"/>
                <w:lang w:val="en-US"/>
              </w:rPr>
            </w:pPr>
            <w:r>
              <w:rPr>
                <w:rFonts w:hint="eastAsia" w:ascii="宋体" w:hAnsi="宋体" w:eastAsia="宋体" w:cs="宋体"/>
                <w:sz w:val="28"/>
                <w:szCs w:val="28"/>
                <w:lang w:val="en-US" w:eastAsia="zh-CN"/>
              </w:rPr>
              <w:t>3519</w:t>
            </w:r>
            <w:r>
              <w:rPr>
                <w:rFonts w:hint="eastAsia" w:ascii="宋体" w:hAnsi="宋体" w:cs="宋体"/>
                <w:sz w:val="28"/>
                <w:szCs w:val="28"/>
                <w:lang w:val="en-US" w:eastAsia="zh-CN"/>
              </w:rPr>
              <w:t>字</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原创单位</w:t>
            </w:r>
          </w:p>
        </w:tc>
        <w:tc>
          <w:tcPr>
            <w:tcW w:w="3629" w:type="dxa"/>
            <w:gridSpan w:val="2"/>
            <w:vAlign w:val="center"/>
          </w:tcPr>
          <w:p>
            <w:pPr>
              <w:spacing w:line="320" w:lineRule="exact"/>
              <w:jc w:val="left"/>
              <w:rPr>
                <w:rFonts w:hint="eastAsia" w:ascii="宋体" w:hAnsi="宋体" w:eastAsia="宋体" w:cs="宋体"/>
                <w:sz w:val="28"/>
                <w:szCs w:val="28"/>
                <w:lang w:val="en-US"/>
              </w:rPr>
            </w:pPr>
            <w:r>
              <w:rPr>
                <w:rFonts w:hint="eastAsia" w:ascii="宋体" w:hAnsi="宋体" w:eastAsia="宋体" w:cs="宋体"/>
                <w:sz w:val="28"/>
                <w:szCs w:val="28"/>
                <w:lang w:val="en-US" w:eastAsia="zh-CN"/>
              </w:rPr>
              <w:t>新华通讯社</w:t>
            </w:r>
          </w:p>
        </w:tc>
        <w:tc>
          <w:tcPr>
            <w:tcW w:w="1752" w:type="dxa"/>
            <w:vAlign w:val="center"/>
          </w:tcPr>
          <w:p>
            <w:pPr>
              <w:spacing w:line="360" w:lineRule="exact"/>
              <w:jc w:val="center"/>
              <w:rPr>
                <w:rFonts w:ascii="华文中宋" w:hAnsi="华文中宋" w:eastAsia="华文中宋"/>
                <w:sz w:val="24"/>
              </w:rPr>
            </w:pPr>
            <w:r>
              <w:rPr>
                <w:rFonts w:hint="eastAsia" w:ascii="华文中宋" w:hAnsi="华文中宋" w:eastAsia="华文中宋"/>
                <w:sz w:val="24"/>
              </w:rPr>
              <w:t>20</w:t>
            </w:r>
            <w:r>
              <w:rPr>
                <w:rFonts w:ascii="华文中宋" w:hAnsi="华文中宋" w:eastAsia="华文中宋"/>
                <w:sz w:val="24"/>
              </w:rPr>
              <w:t>2</w:t>
            </w:r>
            <w:r>
              <w:rPr>
                <w:rFonts w:hint="eastAsia" w:ascii="华文中宋" w:hAnsi="华文中宋" w:eastAsia="华文中宋"/>
                <w:sz w:val="24"/>
              </w:rPr>
              <w:t>3年度发布总次数</w:t>
            </w:r>
          </w:p>
        </w:tc>
        <w:tc>
          <w:tcPr>
            <w:tcW w:w="2936" w:type="dxa"/>
            <w:gridSpan w:val="4"/>
            <w:vAlign w:val="center"/>
          </w:tcPr>
          <w:p>
            <w:pPr>
              <w:spacing w:line="440" w:lineRule="exact"/>
              <w:jc w:val="left"/>
              <w:rPr>
                <w:rFonts w:hint="eastAsia" w:ascii="宋体" w:hAnsi="宋体" w:eastAsia="宋体" w:cs="宋体"/>
                <w:sz w:val="28"/>
                <w:szCs w:val="28"/>
              </w:rPr>
            </w:pPr>
            <w:r>
              <w:rPr>
                <w:rFonts w:hint="eastAsia" w:ascii="宋体" w:hAnsi="宋体" w:eastAsia="宋体" w:cs="宋体"/>
                <w:sz w:val="28"/>
                <w:szCs w:val="28"/>
                <w:lang w:val="en-US" w:eastAsia="zh-CN"/>
              </w:rPr>
              <w:t>101次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838" w:type="dxa"/>
            <w:vAlign w:val="center"/>
          </w:tcPr>
          <w:p>
            <w:pPr>
              <w:spacing w:line="440" w:lineRule="exact"/>
              <w:jc w:val="center"/>
              <w:rPr>
                <w:rFonts w:ascii="仿宋_GB2312" w:hAnsi="华文仿宋" w:eastAsia="仿宋_GB2312"/>
                <w:b/>
                <w:sz w:val="24"/>
              </w:rPr>
            </w:pPr>
            <w:r>
              <w:rPr>
                <w:rFonts w:hint="eastAsia" w:ascii="华文中宋" w:hAnsi="华文中宋" w:eastAsia="华文中宋"/>
                <w:sz w:val="24"/>
              </w:rPr>
              <w:t>发布平台</w:t>
            </w:r>
          </w:p>
        </w:tc>
        <w:tc>
          <w:tcPr>
            <w:tcW w:w="8317" w:type="dxa"/>
            <w:gridSpan w:val="7"/>
            <w:vAlign w:val="center"/>
          </w:tcPr>
          <w:p>
            <w:pPr>
              <w:spacing w:line="320" w:lineRule="exact"/>
              <w:jc w:val="left"/>
              <w:rPr>
                <w:rFonts w:ascii="仿宋" w:hAnsi="仿宋" w:eastAsia="仿宋"/>
                <w:sz w:val="24"/>
              </w:rPr>
            </w:pPr>
            <w:r>
              <w:rPr>
                <w:rFonts w:hint="eastAsia" w:ascii="宋体" w:hAnsi="宋体" w:eastAsia="宋体" w:cs="宋体"/>
                <w:b w:val="0"/>
                <w:bCs w:val="0"/>
                <w:sz w:val="28"/>
                <w:szCs w:val="28"/>
                <w:lang w:val="en-US" w:eastAsia="zh-CN"/>
              </w:rPr>
              <w:t>新华社客户端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1838" w:type="dxa"/>
            <w:vAlign w:val="center"/>
          </w:tcPr>
          <w:p>
            <w:pPr>
              <w:spacing w:line="300" w:lineRule="exact"/>
              <w:jc w:val="center"/>
              <w:rPr>
                <w:rFonts w:ascii="仿宋_GB2312" w:hAnsi="仿宋" w:eastAsia="仿宋_GB2312"/>
                <w:b/>
                <w:sz w:val="24"/>
              </w:rPr>
            </w:pPr>
            <w:r>
              <w:rPr>
                <w:rFonts w:hint="eastAsia" w:ascii="华文中宋" w:hAnsi="华文中宋" w:eastAsia="华文中宋"/>
                <w:sz w:val="24"/>
              </w:rPr>
              <w:t>主创人员</w:t>
            </w:r>
          </w:p>
        </w:tc>
        <w:tc>
          <w:tcPr>
            <w:tcW w:w="3629" w:type="dxa"/>
            <w:gridSpan w:val="2"/>
            <w:vAlign w:val="center"/>
          </w:tcPr>
          <w:p>
            <w:pPr>
              <w:spacing w:line="360" w:lineRule="exact"/>
              <w:jc w:val="left"/>
              <w:rPr>
                <w:rFonts w:ascii="仿宋" w:hAnsi="仿宋" w:eastAsia="仿宋"/>
                <w:sz w:val="24"/>
                <w:lang w:val="en-US"/>
              </w:rPr>
            </w:pPr>
            <w:r>
              <w:rPr>
                <w:rFonts w:hint="eastAsia" w:ascii="宋体" w:hAnsi="宋体" w:eastAsia="宋体" w:cs="宋体"/>
                <w:b w:val="0"/>
                <w:bCs w:val="0"/>
                <w:sz w:val="24"/>
                <w:szCs w:val="24"/>
                <w:lang w:val="en-US" w:eastAsia="zh-CN"/>
              </w:rPr>
              <w:t>集体（霍小光、张旭东、张晓松、朱基钗、黄玥、鞠鹏、李涛、刘华、杨依军、邱红杰、武笛）</w:t>
            </w:r>
          </w:p>
        </w:tc>
        <w:tc>
          <w:tcPr>
            <w:tcW w:w="1765" w:type="dxa"/>
            <w:gridSpan w:val="2"/>
            <w:vAlign w:val="center"/>
          </w:tcPr>
          <w:p>
            <w:pPr>
              <w:spacing w:line="360" w:lineRule="exact"/>
              <w:jc w:val="center"/>
              <w:rPr>
                <w:rFonts w:ascii="仿宋" w:hAnsi="仿宋" w:eastAsia="仿宋"/>
                <w:sz w:val="24"/>
              </w:rPr>
            </w:pPr>
            <w:r>
              <w:rPr>
                <w:rFonts w:hint="eastAsia" w:ascii="华文中宋" w:hAnsi="华文中宋" w:eastAsia="华文中宋"/>
                <w:sz w:val="24"/>
              </w:rPr>
              <w:t>编辑</w:t>
            </w:r>
          </w:p>
        </w:tc>
        <w:tc>
          <w:tcPr>
            <w:tcW w:w="2923" w:type="dxa"/>
            <w:gridSpan w:val="3"/>
            <w:vAlign w:val="center"/>
          </w:tcPr>
          <w:p>
            <w:pPr>
              <w:spacing w:line="360" w:lineRule="exact"/>
              <w:jc w:val="left"/>
              <w:rPr>
                <w:rFonts w:ascii="仿宋" w:hAnsi="仿宋" w:eastAsia="仿宋"/>
                <w:sz w:val="24"/>
                <w:lang w:val="en-US"/>
              </w:rPr>
            </w:pPr>
            <w:r>
              <w:rPr>
                <w:rFonts w:hint="eastAsia" w:ascii="宋体" w:hAnsi="宋体" w:eastAsia="宋体" w:cs="宋体"/>
                <w:b w:val="0"/>
                <w:bCs w:val="0"/>
                <w:sz w:val="24"/>
                <w:szCs w:val="24"/>
                <w:lang w:val="en-US" w:eastAsia="zh-CN"/>
              </w:rPr>
              <w:t>集体（王绚、吴晶晶、杨文荣、张爱芳、王秋韵、唐兴、郝晓静、张惠慧、包昱涵、贾伊宁）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838"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8317" w:type="dxa"/>
            <w:gridSpan w:val="7"/>
            <w:vAlign w:val="center"/>
          </w:tcPr>
          <w:p>
            <w:pPr>
              <w:jc w:val="left"/>
              <w:rPr>
                <w:rFonts w:hint="eastAsia" w:ascii="华文中宋" w:hAnsi="华文中宋" w:eastAsia="华文中宋"/>
                <w:color w:val="000000"/>
                <w:sz w:val="24"/>
                <w:szCs w:val="24"/>
                <w:lang w:val="en-US" w:eastAsia="zh-CN"/>
              </w:rPr>
            </w:pPr>
            <w:r>
              <w:rPr>
                <w:rFonts w:hint="eastAsia" w:ascii="华文中宋" w:hAnsi="华文中宋" w:eastAsia="华文中宋"/>
                <w:color w:val="auto"/>
                <w:sz w:val="24"/>
                <w:szCs w:val="24"/>
                <w:lang w:val="en-US" w:eastAsia="zh-CN"/>
              </w:rPr>
              <w:fldChar w:fldCharType="begin"/>
            </w:r>
            <w:r>
              <w:rPr>
                <w:rFonts w:hint="eastAsia" w:ascii="华文中宋" w:hAnsi="华文中宋" w:eastAsia="华文中宋"/>
                <w:color w:val="auto"/>
                <w:sz w:val="24"/>
                <w:szCs w:val="24"/>
                <w:lang w:val="en-US" w:eastAsia="zh-CN"/>
              </w:rPr>
              <w:instrText xml:space="preserve"> HYPERLINK "https://h.xinhuaxmt.com/vh512/fasttheme/286298?isview=1&amp;homeshow=0&amp;newstype=100201" </w:instrText>
            </w:r>
            <w:r>
              <w:rPr>
                <w:rFonts w:hint="eastAsia" w:ascii="华文中宋" w:hAnsi="华文中宋" w:eastAsia="华文中宋"/>
                <w:color w:val="auto"/>
                <w:sz w:val="24"/>
                <w:szCs w:val="24"/>
                <w:lang w:val="en-US" w:eastAsia="zh-CN"/>
              </w:rPr>
              <w:fldChar w:fldCharType="separate"/>
            </w:r>
            <w:r>
              <w:rPr>
                <w:rStyle w:val="7"/>
                <w:rFonts w:hint="eastAsia" w:ascii="华文中宋" w:hAnsi="华文中宋" w:eastAsia="华文中宋"/>
                <w:color w:val="auto"/>
                <w:sz w:val="24"/>
                <w:szCs w:val="24"/>
                <w:lang w:val="en-US" w:eastAsia="zh-CN"/>
              </w:rPr>
              <w:t>https://h.xinhuaxmt.com/vh512/fasttheme/286298?isview=1&amp;homeshow=0&amp;newstype=100201</w:t>
            </w:r>
            <w:r>
              <w:rPr>
                <w:rFonts w:hint="eastAsia" w:ascii="华文中宋" w:hAnsi="华文中宋" w:eastAsia="华文中宋"/>
                <w:color w:val="auto"/>
                <w:sz w:val="24"/>
                <w:szCs w:val="24"/>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专栏简介</w:t>
            </w:r>
          </w:p>
        </w:tc>
        <w:tc>
          <w:tcPr>
            <w:tcW w:w="8317" w:type="dxa"/>
            <w:gridSpan w:val="7"/>
          </w:tcPr>
          <w:p>
            <w:pPr>
              <w:ind w:firstLine="240" w:firstLineChars="100"/>
              <w:jc w:val="left"/>
              <w:rPr>
                <w:rFonts w:hint="eastAsia" w:ascii="宋体" w:hAnsi="宋体" w:eastAsia="宋体" w:cs="Times New Roman"/>
                <w:b w:val="0"/>
                <w:bCs/>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第一观察》是新华社精心打造的一档解读习近平总书记治国理政思想和实践的高端时政融媒体栏目。以独特的观察视角、深度的新闻分析、清新的表达风格，深入浅出阐释新理念新思想新战略，帮助读者从小切口理解大战略。</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主创团队独家发掘“五级书记”罕见同框、总书记考察戴不戴口罩有讲究等历史瞬间，以此为突破口进行解读阐释。见微知著的独家视角、意蕴深远的新闻落点</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独树一帜的创意内核，实现了内容价值和传播价值高度统一</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在日益趋同的报道中</w:t>
            </w:r>
            <w:r>
              <w:rPr>
                <w:rFonts w:hint="eastAsia" w:ascii="宋体" w:hAnsi="宋体" w:cs="宋体"/>
                <w:b w:val="0"/>
                <w:bCs/>
                <w:color w:val="000000"/>
                <w:sz w:val="24"/>
                <w:szCs w:val="24"/>
                <w:lang w:val="en-US" w:eastAsia="zh-CN"/>
              </w:rPr>
              <w:t>蹚</w:t>
            </w:r>
            <w:r>
              <w:rPr>
                <w:rFonts w:hint="eastAsia" w:ascii="宋体" w:hAnsi="宋体" w:eastAsia="宋体" w:cs="宋体"/>
                <w:b w:val="0"/>
                <w:bCs/>
                <w:color w:val="000000"/>
                <w:sz w:val="24"/>
                <w:szCs w:val="24"/>
              </w:rPr>
              <w:t>出一条以细节、观察制胜之路</w:t>
            </w:r>
            <w:r>
              <w:rPr>
                <w:rFonts w:hint="eastAsia" w:ascii="宋体" w:hAnsi="宋体" w:eastAsia="宋体" w:cs="宋体"/>
                <w:b w:val="0"/>
                <w:bCs/>
                <w:color w:val="000000"/>
                <w:sz w:val="24"/>
                <w:szCs w:val="24"/>
                <w:lang w:eastAsia="zh-CN"/>
              </w:rPr>
              <w:t>。《习近平文化思想首次提出》《习近平总书记首次提到“新质生产力”》等报道见人之未见、言人之未言，充分体现观察时站位高远、独具慧眼，落笔时敢为人先、与众不同，独家观点层出不穷，专栏以思想高度和见解深度脱颖而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截至2024年3月，《第一观察》已发布417个原创报道。专栏创新开设“第一观察·瞬间”“第一观察·纪录”“第一观察·现场”子栏目，用照片和视频拓展观察的全新维度和空间。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outlineLvl w:val="9"/>
              <w:rPr>
                <w:rFonts w:ascii="仿宋" w:hAnsi="仿宋" w:eastAsia="仿宋"/>
                <w:color w:val="000000"/>
                <w:szCs w:val="21"/>
              </w:rPr>
            </w:pPr>
            <w:r>
              <w:rPr>
                <w:rFonts w:hint="eastAsia" w:ascii="宋体" w:hAnsi="宋体" w:eastAsia="宋体" w:cs="宋体"/>
                <w:b w:val="0"/>
                <w:bCs/>
                <w:color w:val="000000"/>
                <w:sz w:val="24"/>
                <w:szCs w:val="24"/>
              </w:rPr>
              <w:t>中宣部新闻阅评对《第一观察》给予好评，栏目还荣获“中央网信办2020年网上重大主题宣传和重大议程设置最具影响力项目”奖。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社会效果</w:t>
            </w:r>
          </w:p>
        </w:tc>
        <w:tc>
          <w:tcPr>
            <w:tcW w:w="8317" w:type="dxa"/>
            <w:gridSpan w:val="7"/>
            <w:tcBorders>
              <w:top w:val="single" w:color="auto" w:sz="4" w:space="0"/>
              <w:left w:val="single" w:color="auto" w:sz="4" w:space="0"/>
              <w:bottom w:val="single" w:color="auto" w:sz="4" w:space="0"/>
              <w:right w:val="single" w:color="auto" w:sz="4" w:space="0"/>
            </w:tcBorders>
          </w:tcPr>
          <w:p>
            <w:pPr>
              <w:ind w:firstLine="480" w:firstLineChars="200"/>
              <w:jc w:val="left"/>
              <w:rPr>
                <w:rFonts w:hint="eastAsia" w:ascii="宋体" w:hAnsi="宋体" w:eastAsia="宋体" w:cs="Times New Roman"/>
                <w:b w:val="0"/>
                <w:bCs/>
                <w:color w:val="000000"/>
                <w:sz w:val="24"/>
                <w:szCs w:val="24"/>
                <w:lang w:val="en-US" w:eastAsia="zh-CN"/>
              </w:rPr>
            </w:pPr>
          </w:p>
          <w:p>
            <w:pPr>
              <w:ind w:firstLine="480" w:firstLineChars="200"/>
              <w:jc w:val="left"/>
              <w:rPr>
                <w:rFonts w:ascii="仿宋" w:hAnsi="仿宋" w:eastAsia="仿宋"/>
                <w:b/>
                <w:color w:val="808080"/>
                <w:sz w:val="24"/>
              </w:rPr>
            </w:pPr>
            <w:r>
              <w:rPr>
                <w:rFonts w:hint="eastAsia" w:ascii="宋体" w:hAnsi="宋体" w:eastAsia="宋体" w:cs="Times New Roman"/>
                <w:b w:val="0"/>
                <w:bCs/>
                <w:color w:val="000000"/>
                <w:sz w:val="24"/>
                <w:szCs w:val="24"/>
                <w:lang w:val="en-US" w:eastAsia="zh-CN"/>
              </w:rPr>
              <w:t>截至目前，</w:t>
            </w:r>
            <w:r>
              <w:rPr>
                <w:rFonts w:hint="eastAsia" w:ascii="宋体" w:hAnsi="宋体" w:cs="Times New Roman"/>
                <w:b w:val="0"/>
                <w:bCs/>
                <w:color w:val="000000"/>
                <w:sz w:val="24"/>
                <w:szCs w:val="24"/>
                <w:lang w:val="en-US" w:eastAsia="zh-CN"/>
              </w:rPr>
              <w:t>专栏</w:t>
            </w:r>
            <w:r>
              <w:rPr>
                <w:rFonts w:hint="eastAsia" w:ascii="宋体" w:hAnsi="宋体" w:eastAsia="宋体" w:cs="Times New Roman"/>
                <w:b w:val="0"/>
                <w:bCs/>
                <w:color w:val="000000"/>
                <w:sz w:val="24"/>
                <w:szCs w:val="24"/>
                <w:lang w:val="en-US" w:eastAsia="zh-CN"/>
              </w:rPr>
              <w:t>有380多篇报道全网浏览量过亿，全网置顶率达90%。《</w:t>
            </w:r>
            <w:r>
              <w:rPr>
                <w:rFonts w:hint="eastAsia" w:ascii="宋体" w:hAnsi="宋体" w:cs="Times New Roman"/>
                <w:b w:val="0"/>
                <w:bCs/>
                <w:color w:val="000000"/>
                <w:sz w:val="24"/>
                <w:szCs w:val="24"/>
                <w:lang w:val="en-US" w:eastAsia="zh-CN"/>
              </w:rPr>
              <w:t>第一观察|</w:t>
            </w:r>
            <w:r>
              <w:rPr>
                <w:rFonts w:hint="eastAsia" w:ascii="宋体" w:hAnsi="宋体" w:eastAsia="宋体" w:cs="Times New Roman"/>
                <w:b w:val="0"/>
                <w:bCs/>
                <w:color w:val="000000"/>
                <w:sz w:val="24"/>
                <w:szCs w:val="24"/>
                <w:lang w:val="en-US" w:eastAsia="zh-CN"/>
              </w:rPr>
              <w:t>从党中央到小村庄，“五级书记”同框大有文章》等独家原创报道播发后，引发刷屏、引导舆论，相关媒体专门配发评论《“五级书记”同框，是初心与决心的最强宣示》《“五级书记”同框，吹响脱贫攻坚总攻冲锋号》。《第一观察丨习近平文化思想首次提出》等</w:t>
            </w:r>
            <w:r>
              <w:rPr>
                <w:rFonts w:hint="eastAsia" w:ascii="宋体" w:hAnsi="宋体" w:cs="Times New Roman"/>
                <w:b w:val="0"/>
                <w:bCs/>
                <w:color w:val="000000"/>
                <w:sz w:val="24"/>
                <w:szCs w:val="24"/>
                <w:lang w:val="en-US" w:eastAsia="zh-CN"/>
              </w:rPr>
              <w:t>独家选题、独家提炼、独家分析</w:t>
            </w:r>
            <w:r>
              <w:rPr>
                <w:rFonts w:hint="eastAsia" w:ascii="宋体" w:hAnsi="宋体" w:eastAsia="宋体" w:cs="Times New Roman"/>
                <w:b w:val="0"/>
                <w:bCs/>
                <w:color w:val="000000"/>
                <w:sz w:val="24"/>
                <w:szCs w:val="24"/>
                <w:lang w:val="en-US" w:eastAsia="zh-CN"/>
              </w:rPr>
              <w:t>，彰显专栏原创力和影响力。</w:t>
            </w:r>
            <w:r>
              <w:rPr>
                <w:rFonts w:hint="eastAsia" w:ascii="宋体" w:hAnsi="宋体" w:cs="Times New Roman"/>
                <w:b w:val="0"/>
                <w:bCs/>
                <w:color w:val="000000"/>
                <w:sz w:val="24"/>
                <w:szCs w:val="24"/>
                <w:lang w:val="en-US" w:eastAsia="zh-CN"/>
              </w:rPr>
              <w:t>《</w:t>
            </w:r>
            <w:r>
              <w:rPr>
                <w:rFonts w:hint="eastAsia" w:ascii="宋体" w:hAnsi="宋体" w:eastAsia="宋体" w:cs="Times New Roman"/>
                <w:b w:val="0"/>
                <w:bCs/>
                <w:color w:val="000000"/>
                <w:sz w:val="24"/>
                <w:szCs w:val="24"/>
                <w:lang w:val="en-US" w:eastAsia="zh-CN"/>
              </w:rPr>
              <w:t>第一观察·瞬间|总书记缘何珍视参天大树</w:t>
            </w:r>
            <w:r>
              <w:rPr>
                <w:rFonts w:hint="eastAsia" w:ascii="宋体" w:hAnsi="宋体" w:cs="Times New Roman"/>
                <w:b w:val="0"/>
                <w:bCs/>
                <w:color w:val="000000"/>
                <w:sz w:val="24"/>
                <w:szCs w:val="24"/>
                <w:lang w:val="en-US" w:eastAsia="zh-CN"/>
              </w:rPr>
              <w:t>》</w:t>
            </w:r>
            <w:r>
              <w:rPr>
                <w:rFonts w:hint="eastAsia" w:ascii="宋体" w:hAnsi="宋体" w:eastAsia="宋体" w:cs="Times New Roman"/>
                <w:b w:val="0"/>
                <w:bCs/>
                <w:color w:val="000000"/>
                <w:sz w:val="24"/>
                <w:szCs w:val="24"/>
                <w:lang w:val="en-US" w:eastAsia="zh-CN"/>
              </w:rPr>
              <w:t>等报道创新语态，用记者探访、</w:t>
            </w:r>
            <w:r>
              <w:rPr>
                <w:rFonts w:hint="eastAsia" w:ascii="宋体" w:hAnsi="宋体" w:cs="Times New Roman"/>
                <w:b w:val="0"/>
                <w:bCs/>
                <w:color w:val="000000"/>
                <w:sz w:val="24"/>
                <w:szCs w:val="24"/>
                <w:lang w:val="en-US" w:eastAsia="zh-CN"/>
              </w:rPr>
              <w:t>图文融合</w:t>
            </w:r>
            <w:r>
              <w:rPr>
                <w:rFonts w:hint="eastAsia" w:ascii="宋体" w:hAnsi="宋体" w:eastAsia="宋体" w:cs="Times New Roman"/>
                <w:b w:val="0"/>
                <w:bCs/>
                <w:color w:val="000000"/>
                <w:sz w:val="24"/>
                <w:szCs w:val="24"/>
                <w:lang w:val="en-US" w:eastAsia="zh-CN"/>
              </w:rPr>
              <w:t>讲述总书记的故事，体现专栏表达力和创新力。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初评评语</w:t>
            </w:r>
          </w:p>
          <w:p>
            <w:pPr>
              <w:spacing w:line="440" w:lineRule="exact"/>
              <w:jc w:val="center"/>
              <w:rPr>
                <w:rFonts w:ascii="华文中宋" w:hAnsi="华文中宋" w:eastAsia="华文中宋"/>
                <w:sz w:val="24"/>
              </w:rPr>
            </w:pPr>
            <w:r>
              <w:rPr>
                <w:rFonts w:hint="eastAsia" w:ascii="华文中宋" w:hAnsi="华文中宋" w:eastAsia="华文中宋"/>
                <w:sz w:val="24"/>
              </w:rPr>
              <w:t>（推荐理由）</w:t>
            </w:r>
          </w:p>
        </w:tc>
        <w:tc>
          <w:tcPr>
            <w:tcW w:w="8317" w:type="dxa"/>
            <w:gridSpan w:val="7"/>
          </w:tcPr>
          <w:p>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《第一观察》视角独特追求高质量，在时政新闻的权威发布、深度发掘、精准解读和传播效果等方面，都有新的提升，开拓了新的报道路径，引领“核心报道”跃升新高度，值得品味和借鉴。</w:t>
            </w:r>
          </w:p>
          <w:p>
            <w:pPr>
              <w:spacing w:line="380" w:lineRule="exact"/>
              <w:ind w:firstLine="480" w:firstLineChars="200"/>
              <w:rPr>
                <w:rFonts w:hint="eastAsia" w:ascii="宋体" w:hAnsi="宋体" w:eastAsia="宋体" w:cs="Times New Roman"/>
                <w:sz w:val="24"/>
                <w:szCs w:val="24"/>
              </w:rPr>
            </w:pPr>
          </w:p>
          <w:p>
            <w:pPr>
              <w:spacing w:line="380" w:lineRule="exact"/>
              <w:ind w:firstLine="480" w:firstLineChars="200"/>
              <w:rPr>
                <w:rFonts w:hint="eastAsia" w:ascii="宋体" w:hAnsi="宋体" w:eastAsia="宋体" w:cs="Times New Roman"/>
                <w:sz w:val="24"/>
                <w:szCs w:val="24"/>
              </w:rPr>
            </w:pPr>
          </w:p>
          <w:p>
            <w:pPr>
              <w:spacing w:line="380" w:lineRule="exact"/>
              <w:ind w:firstLine="480" w:firstLineChars="200"/>
              <w:rPr>
                <w:rFonts w:hint="eastAsia" w:ascii="宋体" w:hAnsi="宋体" w:eastAsia="宋体" w:cs="Times New Roman"/>
                <w:sz w:val="24"/>
                <w:szCs w:val="24"/>
              </w:rPr>
            </w:pPr>
          </w:p>
          <w:p>
            <w:pPr>
              <w:spacing w:line="380" w:lineRule="exact"/>
              <w:ind w:firstLine="480" w:firstLineChars="200"/>
              <w:rPr>
                <w:rFonts w:ascii="华文中宋" w:hAnsi="华文中宋" w:eastAsia="华文中宋"/>
                <w:sz w:val="24"/>
              </w:rPr>
            </w:pPr>
            <w:r>
              <w:rPr>
                <w:rFonts w:hint="eastAsia" w:ascii="华文中宋" w:hAnsi="华文中宋" w:eastAsia="华文中宋"/>
                <w:sz w:val="24"/>
              </w:rPr>
              <w:t xml:space="preserve">签名：                          </w:t>
            </w:r>
            <w:r>
              <w:rPr>
                <w:rFonts w:hint="eastAsia" w:ascii="仿宋" w:hAnsi="仿宋" w:eastAsia="仿宋"/>
                <w:sz w:val="22"/>
                <w:szCs w:val="22"/>
              </w:rPr>
              <w:t>（加盖单位公章）</w:t>
            </w:r>
          </w:p>
          <w:p>
            <w:pPr>
              <w:spacing w:line="420" w:lineRule="exact"/>
              <w:jc w:val="left"/>
              <w:rPr>
                <w:rFonts w:ascii="仿宋_GB2312" w:eastAsia="仿宋_GB2312"/>
                <w:b/>
                <w:szCs w:val="21"/>
              </w:rPr>
            </w:pPr>
            <w:r>
              <w:rPr>
                <w:rFonts w:hint="eastAsia" w:ascii="华文中宋" w:hAnsi="华文中宋" w:eastAsia="华文中宋"/>
                <w:sz w:val="24"/>
              </w:rPr>
              <w:t xml:space="preserve">                                   </w:t>
            </w:r>
            <w:r>
              <w:rPr>
                <w:rFonts w:ascii="华文中宋" w:hAnsi="华文中宋" w:eastAsia="华文中宋"/>
                <w:sz w:val="24"/>
              </w:rPr>
              <w:t>202</w:t>
            </w:r>
            <w:r>
              <w:rPr>
                <w:rFonts w:hint="eastAsia" w:ascii="华文中宋" w:hAnsi="华文中宋" w:eastAsia="华文中宋"/>
                <w:sz w:val="24"/>
              </w:rPr>
              <w:t>4</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联系人</w:t>
            </w:r>
          </w:p>
        </w:tc>
        <w:tc>
          <w:tcPr>
            <w:tcW w:w="2160" w:type="dxa"/>
            <w:vAlign w:val="center"/>
          </w:tcPr>
          <w:p>
            <w:pPr>
              <w:ind w:firstLine="480" w:firstLineChars="200"/>
              <w:rPr>
                <w:rFonts w:ascii="仿宋" w:hAnsi="仿宋" w:eastAsia="仿宋"/>
                <w:sz w:val="24"/>
              </w:rPr>
            </w:pPr>
          </w:p>
        </w:tc>
        <w:tc>
          <w:tcPr>
            <w:tcW w:w="146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邮箱</w:t>
            </w:r>
          </w:p>
        </w:tc>
        <w:tc>
          <w:tcPr>
            <w:tcW w:w="1933" w:type="dxa"/>
            <w:gridSpan w:val="3"/>
            <w:vAlign w:val="center"/>
          </w:tcPr>
          <w:p>
            <w:pPr>
              <w:spacing w:line="440" w:lineRule="exact"/>
              <w:rPr>
                <w:rFonts w:ascii="仿宋" w:hAnsi="仿宋" w:eastAsia="仿宋"/>
                <w:sz w:val="24"/>
              </w:rPr>
            </w:pPr>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手机</w:t>
            </w:r>
          </w:p>
        </w:tc>
        <w:tc>
          <w:tcPr>
            <w:tcW w:w="2046" w:type="dxa"/>
            <w:vAlign w:val="center"/>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838"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地址</w:t>
            </w:r>
          </w:p>
        </w:tc>
        <w:tc>
          <w:tcPr>
            <w:tcW w:w="5562" w:type="dxa"/>
            <w:gridSpan w:val="5"/>
            <w:vAlign w:val="center"/>
          </w:tcPr>
          <w:p>
            <w:pPr>
              <w:spacing w:line="440" w:lineRule="exact"/>
              <w:rPr>
                <w:rFonts w:ascii="仿宋" w:hAnsi="仿宋" w:eastAsia="仿宋"/>
                <w:sz w:val="24"/>
              </w:rPr>
            </w:pPr>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邮编</w:t>
            </w:r>
          </w:p>
        </w:tc>
        <w:tc>
          <w:tcPr>
            <w:tcW w:w="2046" w:type="dxa"/>
            <w:vAlign w:val="center"/>
          </w:tcPr>
          <w:p>
            <w:pPr>
              <w:spacing w:line="440" w:lineRule="exact"/>
              <w:rPr>
                <w:rFonts w:ascii="仿宋" w:hAnsi="仿宋" w:eastAsia="仿宋"/>
                <w:sz w:val="24"/>
              </w:rPr>
            </w:pPr>
          </w:p>
        </w:tc>
      </w:tr>
    </w:tbl>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cs="宋体"/>
          <w:b w:val="0"/>
          <w:bCs w:val="0"/>
          <w:sz w:val="28"/>
          <w:szCs w:val="28"/>
          <w:lang w:val="en-US" w:eastAsia="zh-CN"/>
        </w:rPr>
      </w:pPr>
    </w:p>
    <w:p>
      <w:pPr>
        <w:numPr>
          <w:ilvl w:val="0"/>
          <w:numId w:val="0"/>
        </w:numPr>
        <w:spacing w:line="380" w:lineRule="exact"/>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《第一观察》专栏二维码</w:t>
      </w:r>
    </w:p>
    <w:p>
      <w:pPr>
        <w:numPr>
          <w:ilvl w:val="0"/>
          <w:numId w:val="0"/>
        </w:numPr>
        <w:spacing w:line="24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lang w:val="en-US" w:eastAsia="zh-CN"/>
        </w:rPr>
        <w:drawing>
          <wp:inline distT="0" distB="0" distL="114300" distR="114300">
            <wp:extent cx="3393440" cy="3393440"/>
            <wp:effectExtent l="0" t="0" r="16510" b="16510"/>
            <wp:docPr id="8" name="图片 8" descr="二维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二维码1"/>
                    <pic:cNvPicPr>
                      <a:picLocks noChangeAspect="1"/>
                    </pic:cNvPicPr>
                  </pic:nvPicPr>
                  <pic:blipFill>
                    <a:blip r:embed="rId5"/>
                    <a:stretch>
                      <a:fillRect/>
                    </a:stretch>
                  </pic:blipFill>
                  <pic:spPr>
                    <a:xfrm>
                      <a:off x="0" y="0"/>
                      <a:ext cx="3393440" cy="3393440"/>
                    </a:xfrm>
                    <a:prstGeom prst="rect">
                      <a:avLst/>
                    </a:prstGeom>
                  </pic:spPr>
                </pic:pic>
              </a:graphicData>
            </a:graphic>
          </wp:inline>
        </w:drawing>
      </w: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2、《第一观察》专栏首页首屏截图</w:t>
      </w:r>
    </w:p>
    <w:p>
      <w:pPr>
        <w:tabs>
          <w:tab w:val="right" w:pos="8730"/>
        </w:tabs>
        <w:spacing w:line="240" w:lineRule="auto"/>
        <w:jc w:val="center"/>
        <w:outlineLvl w:val="0"/>
        <w:rPr>
          <w:rFonts w:hint="eastAsia" w:ascii="仿宋" w:hAnsi="仿宋" w:eastAsia="仿宋"/>
          <w:sz w:val="28"/>
          <w:szCs w:val="28"/>
          <w:lang w:eastAsia="zh-CN"/>
        </w:rPr>
      </w:pPr>
      <w:r>
        <w:rPr>
          <w:rFonts w:hint="eastAsia" w:ascii="仿宋" w:hAnsi="仿宋" w:eastAsia="仿宋"/>
          <w:sz w:val="28"/>
          <w:szCs w:val="28"/>
          <w:lang w:eastAsia="zh-CN"/>
        </w:rPr>
        <w:drawing>
          <wp:inline distT="0" distB="0" distL="114300" distR="114300">
            <wp:extent cx="3060700" cy="7706995"/>
            <wp:effectExtent l="0" t="0" r="6350" b="8255"/>
            <wp:docPr id="6" name="图片 6" descr="专题截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专题截图1"/>
                    <pic:cNvPicPr>
                      <a:picLocks noChangeAspect="1"/>
                    </pic:cNvPicPr>
                  </pic:nvPicPr>
                  <pic:blipFill>
                    <a:blip r:embed="rId6"/>
                    <a:stretch>
                      <a:fillRect/>
                    </a:stretch>
                  </pic:blipFill>
                  <pic:spPr>
                    <a:xfrm>
                      <a:off x="0" y="0"/>
                      <a:ext cx="3060700" cy="7706995"/>
                    </a:xfrm>
                    <a:prstGeom prst="rect">
                      <a:avLst/>
                    </a:prstGeom>
                  </pic:spPr>
                </pic:pic>
              </a:graphicData>
            </a:graphic>
          </wp:inline>
        </w:drawing>
      </w:r>
    </w:p>
    <w:p>
      <w:pPr>
        <w:widowControl/>
        <w:jc w:val="left"/>
        <w:rPr>
          <w:rFonts w:ascii="方正小标宋简体" w:hAnsi="华文中宋" w:eastAsia="方正小标宋简体"/>
          <w:color w:val="000000"/>
          <w:sz w:val="40"/>
          <w:szCs w:val="36"/>
        </w:rPr>
      </w:pPr>
      <w:r>
        <w:rPr>
          <w:rFonts w:ascii="方正小标宋简体" w:hAnsi="华文中宋" w:eastAsia="方正小标宋简体"/>
          <w:color w:val="000000"/>
          <w:sz w:val="40"/>
          <w:szCs w:val="36"/>
        </w:rPr>
        <w:br w:type="page"/>
      </w:r>
    </w:p>
    <w:p>
      <w:pPr>
        <w:spacing w:line="560" w:lineRule="exact"/>
        <w:jc w:val="center"/>
        <w:rPr>
          <w:rFonts w:hint="eastAsia" w:ascii="方正小标宋简体" w:hAnsi="华文中宋" w:eastAsia="方正小标宋简体"/>
          <w:color w:val="000000"/>
          <w:sz w:val="40"/>
          <w:szCs w:val="36"/>
          <w:lang w:eastAsia="zh-CN"/>
        </w:rPr>
      </w:pPr>
      <w:r>
        <w:rPr>
          <w:rFonts w:hint="eastAsia" w:ascii="方正小标宋简体" w:hAnsi="华文中宋" w:eastAsia="方正小标宋简体"/>
          <w:color w:val="000000"/>
          <w:sz w:val="40"/>
          <w:szCs w:val="36"/>
        </w:rPr>
        <w:t>新媒体新闻专栏代表作基本情况</w:t>
      </w:r>
      <w:r>
        <w:rPr>
          <w:rFonts w:hint="eastAsia" w:ascii="方正小标宋简体" w:hAnsi="华文中宋" w:eastAsia="方正小标宋简体"/>
          <w:color w:val="000000"/>
          <w:sz w:val="40"/>
          <w:szCs w:val="36"/>
          <w:lang w:eastAsia="zh-CN"/>
        </w:rPr>
        <w:t>（上半年）</w:t>
      </w:r>
    </w:p>
    <w:p>
      <w:pPr>
        <w:spacing w:line="200" w:lineRule="exact"/>
        <w:jc w:val="center"/>
        <w:rPr>
          <w:rFonts w:ascii="华文中宋" w:hAnsi="华文中宋" w:eastAsia="华文中宋"/>
          <w:color w:val="000000"/>
          <w:sz w:val="36"/>
          <w:szCs w:val="36"/>
        </w:rPr>
      </w:pPr>
    </w:p>
    <w:tbl>
      <w:tblPr>
        <w:tblStyle w:val="4"/>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仿宋" w:hAnsi="仿宋" w:eastAsia="仿宋"/>
                <w:sz w:val="24"/>
                <w:lang w:eastAsia="zh-CN"/>
              </w:rPr>
            </w:pPr>
            <w:r>
              <w:rPr>
                <w:rFonts w:hint="eastAsia" w:ascii="宋体" w:hAnsi="宋体" w:eastAsia="宋体" w:cs="Times New Roman"/>
                <w:b w:val="0"/>
                <w:bCs/>
                <w:color w:val="000000"/>
                <w:sz w:val="24"/>
                <w:szCs w:val="24"/>
                <w:lang w:eastAsia="zh-CN"/>
              </w:rPr>
              <w:t>第一观察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仿宋" w:hAnsi="仿宋" w:eastAsia="仿宋"/>
                <w:sz w:val="24"/>
                <w:lang w:val="en-US" w:eastAsia="zh-CN"/>
              </w:rPr>
            </w:pPr>
            <w:r>
              <w:rPr>
                <w:rFonts w:hint="eastAsia" w:ascii="宋体" w:hAnsi="宋体" w:eastAsia="宋体" w:cs="Times New Roman"/>
                <w:b w:val="0"/>
                <w:bCs/>
                <w:color w:val="000000"/>
                <w:sz w:val="24"/>
                <w:szCs w:val="24"/>
                <w:lang w:val="en-US" w:eastAsia="zh-CN"/>
              </w:rPr>
              <w:t>第一观察丨总书记四次考察广东蕴含深意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仿宋" w:hAnsi="仿宋" w:eastAsia="仿宋"/>
                <w:b/>
                <w:bCs/>
                <w:szCs w:val="21"/>
                <w:lang w:val="en-US" w:eastAsia="zh-CN"/>
              </w:rPr>
            </w:pPr>
            <w:r>
              <w:rPr>
                <w:rFonts w:hint="eastAsia" w:ascii="宋体" w:hAnsi="宋体" w:eastAsia="宋体" w:cs="Times New Roman"/>
                <w:b w:val="0"/>
                <w:bCs/>
                <w:color w:val="000000"/>
                <w:sz w:val="24"/>
                <w:szCs w:val="24"/>
                <w:lang w:val="en-US" w:eastAsia="zh-CN"/>
              </w:rPr>
              <w:t>2023年4月11日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仿宋_GB2312" w:hAnsi="华文仿宋" w:eastAsia="仿宋_GB2312"/>
                <w:sz w:val="28"/>
                <w:szCs w:val="28"/>
                <w:lang w:val="en-US" w:eastAsia="zh-CN"/>
              </w:rPr>
            </w:pPr>
            <w:r>
              <w:rPr>
                <w:rFonts w:hint="eastAsia" w:ascii="宋体" w:hAnsi="宋体" w:eastAsia="宋体" w:cs="Times New Roman"/>
                <w:b w:val="0"/>
                <w:bCs/>
                <w:color w:val="000000"/>
                <w:sz w:val="24"/>
                <w:szCs w:val="24"/>
                <w:lang w:val="en-US" w:eastAsia="zh-CN"/>
              </w:rPr>
              <w:t>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lang w:val="en-US" w:eastAsia="zh-CN"/>
              </w:rPr>
            </w:pPr>
            <w:r>
              <w:rPr>
                <w:rFonts w:hint="eastAsia" w:ascii="宋体" w:hAnsi="宋体" w:eastAsia="宋体" w:cs="Times New Roman"/>
                <w:b w:val="0"/>
                <w:bCs/>
                <w:color w:val="000000"/>
                <w:sz w:val="24"/>
                <w:szCs w:val="24"/>
                <w:lang w:val="en-US" w:eastAsia="zh-CN"/>
              </w:rPr>
              <w:t>4月10日至13日，习近平总书记赴广东省考察调研。这是</w:t>
            </w:r>
            <w:r>
              <w:rPr>
                <w:rFonts w:hint="eastAsia" w:ascii="宋体" w:hAnsi="宋体" w:cs="Times New Roman"/>
                <w:b w:val="0"/>
                <w:bCs/>
                <w:color w:val="000000"/>
                <w:sz w:val="24"/>
                <w:szCs w:val="24"/>
                <w:lang w:val="en-US" w:eastAsia="zh-CN"/>
              </w:rPr>
              <w:t>2023年</w:t>
            </w:r>
            <w:r>
              <w:rPr>
                <w:rFonts w:hint="eastAsia" w:ascii="宋体" w:hAnsi="宋体" w:eastAsia="宋体" w:cs="Times New Roman"/>
                <w:b w:val="0"/>
                <w:bCs/>
                <w:color w:val="000000"/>
                <w:sz w:val="24"/>
                <w:szCs w:val="24"/>
                <w:lang w:val="en-US" w:eastAsia="zh-CN"/>
              </w:rPr>
              <w:t>全国两会后总书记第一次国内考察，也是在全面建设社会主义现代化国家开局起步阶段的一次重要考察活动。在考察快讯播发不久，新华社便推出《总书记四次考察广东蕴含深意》，第一时间释放总书记此次考察的重磅信号。稿件视角独特、观点独家、阐释独到，“从时间维度看，总书记历次考察广东，都正值党和国家事业前进的重要节点”“从空间维度看，四次考察广东，总书记的步履遍及了珠三角和粤北粤东粤西，饱含着对广东不断推进高质量发展的殷切期望”两个独家维度，讲透了深意，彰显了记者的思想</w:t>
            </w:r>
            <w:r>
              <w:rPr>
                <w:rFonts w:hint="eastAsia" w:ascii="宋体" w:hAnsi="宋体" w:cs="Times New Roman"/>
                <w:b w:val="0"/>
                <w:bCs/>
                <w:color w:val="000000"/>
                <w:sz w:val="24"/>
                <w:szCs w:val="24"/>
                <w:lang w:val="en-US" w:eastAsia="zh-CN"/>
              </w:rPr>
              <w:t>深度</w:t>
            </w:r>
            <w:r>
              <w:rPr>
                <w:rFonts w:hint="eastAsia" w:ascii="宋体" w:hAnsi="宋体" w:eastAsia="宋体" w:cs="Times New Roman"/>
                <w:b w:val="0"/>
                <w:bCs/>
                <w:color w:val="000000"/>
                <w:sz w:val="24"/>
                <w:szCs w:val="24"/>
                <w:lang w:val="en-US" w:eastAsia="zh-CN"/>
              </w:rPr>
              <w:t>和见解</w:t>
            </w:r>
            <w:r>
              <w:rPr>
                <w:rFonts w:hint="eastAsia" w:ascii="宋体" w:hAnsi="宋体" w:cs="Times New Roman"/>
                <w:b w:val="0"/>
                <w:bCs/>
                <w:color w:val="000000"/>
                <w:sz w:val="24"/>
                <w:szCs w:val="24"/>
                <w:lang w:val="en-US" w:eastAsia="zh-CN"/>
              </w:rPr>
              <w:t>功力</w:t>
            </w:r>
            <w:r>
              <w:rPr>
                <w:rFonts w:hint="eastAsia" w:ascii="宋体" w:hAnsi="宋体" w:eastAsia="宋体" w:cs="Times New Roman"/>
                <w:b w:val="0"/>
                <w:bCs/>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lang w:val="en-US" w:eastAsia="zh-CN"/>
              </w:rPr>
            </w:pPr>
            <w:r>
              <w:rPr>
                <w:rFonts w:hint="eastAsia" w:ascii="宋体" w:hAnsi="宋体" w:eastAsia="宋体" w:cs="Times New Roman"/>
                <w:b w:val="0"/>
                <w:bCs/>
                <w:color w:val="000000"/>
                <w:sz w:val="24"/>
                <w:szCs w:val="24"/>
                <w:lang w:val="en-US" w:eastAsia="zh-CN"/>
              </w:rPr>
              <w:t>记者深入广东一线采访</w:t>
            </w:r>
            <w:r>
              <w:rPr>
                <w:rFonts w:hint="eastAsia" w:ascii="宋体" w:hAnsi="宋体" w:cs="Times New Roman"/>
                <w:b w:val="0"/>
                <w:bCs/>
                <w:color w:val="000000"/>
                <w:sz w:val="24"/>
                <w:szCs w:val="24"/>
                <w:lang w:val="en-US" w:eastAsia="zh-CN"/>
              </w:rPr>
              <w:t>在</w:t>
            </w:r>
            <w:r>
              <w:rPr>
                <w:rFonts w:hint="eastAsia" w:ascii="宋体" w:hAnsi="宋体" w:eastAsia="宋体" w:cs="Times New Roman"/>
                <w:b w:val="0"/>
                <w:bCs/>
                <w:color w:val="000000"/>
                <w:sz w:val="24"/>
                <w:szCs w:val="24"/>
                <w:lang w:val="en-US" w:eastAsia="zh-CN"/>
              </w:rPr>
              <w:t>第一现场的亲历者、当事人等，精准了解考察细节、准确把握考察意图，并</w:t>
            </w:r>
            <w:r>
              <w:rPr>
                <w:rFonts w:hint="eastAsia" w:ascii="宋体" w:hAnsi="宋体" w:cs="Times New Roman"/>
                <w:b w:val="0"/>
                <w:bCs/>
                <w:color w:val="000000"/>
                <w:sz w:val="24"/>
                <w:szCs w:val="24"/>
                <w:lang w:val="en-US" w:eastAsia="zh-CN"/>
              </w:rPr>
              <w:t>系统</w:t>
            </w:r>
            <w:r>
              <w:rPr>
                <w:rFonts w:hint="eastAsia" w:ascii="宋体" w:hAnsi="宋体" w:eastAsia="宋体" w:cs="Times New Roman"/>
                <w:b w:val="0"/>
                <w:bCs/>
                <w:color w:val="000000"/>
                <w:sz w:val="24"/>
                <w:szCs w:val="24"/>
                <w:lang w:val="en-US" w:eastAsia="zh-CN"/>
              </w:rPr>
              <w:t>梳理总书记历次广东考察的重要讲话，将前期积累和一手采访材料迅速整合，在主题主线中把大局、抓宏观，阐释思想内涵、释放考察意义。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_GB2312" w:hAnsi="华文仿宋" w:eastAsia="仿宋_GB2312"/>
                <w:b/>
                <w:bCs/>
                <w:lang w:val="en-US" w:eastAsia="zh-CN"/>
              </w:rPr>
            </w:pPr>
            <w:r>
              <w:rPr>
                <w:rFonts w:hint="eastAsia" w:ascii="宋体" w:hAnsi="宋体" w:eastAsia="宋体" w:cs="Times New Roman"/>
                <w:b w:val="0"/>
                <w:bCs/>
                <w:color w:val="000000"/>
                <w:sz w:val="24"/>
                <w:szCs w:val="24"/>
                <w:lang w:val="en-US" w:eastAsia="zh-CN"/>
              </w:rPr>
              <w:t>稿件精准把握考察节奏推出，以独到观察视角阐发重要信号，先声夺人，有力配合</w:t>
            </w:r>
            <w:r>
              <w:rPr>
                <w:rFonts w:hint="eastAsia" w:ascii="宋体" w:hAnsi="宋体" w:cs="Times New Roman"/>
                <w:b w:val="0"/>
                <w:bCs/>
                <w:color w:val="000000"/>
                <w:sz w:val="24"/>
                <w:szCs w:val="24"/>
                <w:lang w:val="en-US" w:eastAsia="zh-CN"/>
              </w:rPr>
              <w:t>总书记</w:t>
            </w:r>
            <w:r>
              <w:rPr>
                <w:rFonts w:hint="eastAsia" w:ascii="宋体" w:hAnsi="宋体" w:eastAsia="宋体" w:cs="Times New Roman"/>
                <w:b w:val="0"/>
                <w:bCs/>
                <w:color w:val="000000"/>
                <w:sz w:val="24"/>
                <w:szCs w:val="24"/>
                <w:lang w:val="en-US" w:eastAsia="zh-CN"/>
              </w:rPr>
              <w:t>重要考察活动，受到领导机关和有关方面充分肯定。各大媒体转载、全网置顶展示。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olor w:val="auto"/>
                <w:szCs w:val="21"/>
              </w:rPr>
            </w:pPr>
            <w:r>
              <w:rPr>
                <w:rFonts w:hint="eastAsia" w:ascii="仿宋" w:hAnsi="仿宋" w:eastAsia="仿宋"/>
                <w:color w:val="auto"/>
                <w:szCs w:val="21"/>
              </w:rPr>
              <w:fldChar w:fldCharType="begin"/>
            </w:r>
            <w:r>
              <w:rPr>
                <w:rFonts w:hint="eastAsia" w:ascii="仿宋" w:hAnsi="仿宋" w:eastAsia="仿宋"/>
                <w:color w:val="auto"/>
                <w:szCs w:val="21"/>
              </w:rPr>
              <w:instrText xml:space="preserve"> HYPERLINK "https://h.xinhuaxmt.com/vh512/share/11456830?d=134b10b" </w:instrText>
            </w:r>
            <w:r>
              <w:rPr>
                <w:rFonts w:hint="eastAsia" w:ascii="仿宋" w:hAnsi="仿宋" w:eastAsia="仿宋"/>
                <w:color w:val="auto"/>
                <w:szCs w:val="21"/>
              </w:rPr>
              <w:fldChar w:fldCharType="separate"/>
            </w:r>
            <w:r>
              <w:rPr>
                <w:rStyle w:val="7"/>
                <w:rFonts w:hint="eastAsia" w:ascii="仿宋" w:hAnsi="仿宋" w:eastAsia="仿宋"/>
                <w:color w:val="auto"/>
                <w:szCs w:val="21"/>
              </w:rPr>
              <w:t>https://h.xinhuaxmt.com/vh512/share/11456830?d=134b10b</w:t>
            </w:r>
            <w:r>
              <w:rPr>
                <w:rFonts w:hint="eastAsia" w:ascii="仿宋" w:hAnsi="仿宋" w:eastAsia="仿宋"/>
                <w:color w:val="auto"/>
                <w:szCs w:val="21"/>
              </w:rPr>
              <w:fldChar w:fldCharType="end"/>
            </w:r>
          </w:p>
          <w:p>
            <w:pPr>
              <w:widowControl/>
              <w:spacing w:line="240" w:lineRule="auto"/>
              <w:rPr>
                <w:rFonts w:hint="eastAsia" w:ascii="仿宋" w:hAnsi="仿宋" w:eastAsia="仿宋"/>
                <w:szCs w:val="21"/>
                <w:lang w:eastAsia="zh-CN"/>
              </w:rPr>
            </w:pPr>
          </w:p>
        </w:tc>
      </w:tr>
    </w:tbl>
    <w:p>
      <w:pPr>
        <w:spacing w:line="240" w:lineRule="auto"/>
        <w:jc w:val="both"/>
        <w:rPr>
          <w:rFonts w:hint="eastAsia" w:ascii="仿宋" w:hAnsi="仿宋" w:eastAsia="仿宋"/>
          <w:szCs w:val="21"/>
          <w:lang w:eastAsia="zh-CN"/>
        </w:rPr>
      </w:pPr>
    </w:p>
    <w:p>
      <w:pPr>
        <w:spacing w:line="240" w:lineRule="auto"/>
        <w:jc w:val="both"/>
        <w:rPr>
          <w:rFonts w:hint="eastAsia" w:ascii="宋体" w:hAnsi="宋体" w:eastAsia="宋体" w:cs="宋体"/>
          <w:b w:val="0"/>
          <w:bCs/>
          <w:sz w:val="28"/>
          <w:szCs w:val="28"/>
          <w:lang w:val="en-US" w:eastAsia="zh-CN"/>
        </w:rPr>
      </w:pPr>
    </w:p>
    <w:p>
      <w:pPr>
        <w:spacing w:line="240" w:lineRule="auto"/>
        <w:jc w:val="both"/>
        <w:rPr>
          <w:rFonts w:hint="eastAsia" w:ascii="宋体" w:hAnsi="宋体" w:eastAsia="宋体" w:cs="宋体"/>
          <w:b w:val="0"/>
          <w:bCs/>
          <w:sz w:val="28"/>
          <w:szCs w:val="28"/>
          <w:lang w:val="en-US" w:eastAsia="zh-CN"/>
        </w:rPr>
      </w:pPr>
    </w:p>
    <w:p>
      <w:pPr>
        <w:numPr>
          <w:ilvl w:val="0"/>
          <w:numId w:val="1"/>
        </w:numPr>
        <w:spacing w:line="240" w:lineRule="auto"/>
        <w:jc w:val="both"/>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二维码</w:t>
      </w:r>
    </w:p>
    <w:p>
      <w:pPr>
        <w:widowControl w:val="0"/>
        <w:numPr>
          <w:ilvl w:val="0"/>
          <w:numId w:val="0"/>
        </w:numPr>
        <w:spacing w:line="240" w:lineRule="auto"/>
        <w:jc w:val="both"/>
        <w:rPr>
          <w:rFonts w:hint="eastAsia" w:ascii="宋体" w:hAnsi="宋体" w:cs="宋体"/>
          <w:b/>
          <w:bCs w:val="0"/>
          <w:sz w:val="28"/>
          <w:szCs w:val="28"/>
          <w:lang w:val="en-US" w:eastAsia="zh-CN"/>
        </w:rPr>
      </w:pPr>
      <w:r>
        <w:rPr>
          <w:rFonts w:hint="eastAsia" w:ascii="仿宋" w:hAnsi="仿宋" w:eastAsia="仿宋"/>
          <w:szCs w:val="21"/>
          <w:lang w:eastAsia="zh-CN"/>
        </w:rPr>
        <w:drawing>
          <wp:inline distT="0" distB="0" distL="114300" distR="114300">
            <wp:extent cx="1335405" cy="1335405"/>
            <wp:effectExtent l="0" t="0" r="17145" b="17145"/>
            <wp:docPr id="7" name="图片 7" descr="二维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二维码2"/>
                    <pic:cNvPicPr>
                      <a:picLocks noChangeAspect="1"/>
                    </pic:cNvPicPr>
                  </pic:nvPicPr>
                  <pic:blipFill>
                    <a:blip r:embed="rId7"/>
                    <a:stretch>
                      <a:fillRect/>
                    </a:stretch>
                  </pic:blipFill>
                  <pic:spPr>
                    <a:xfrm>
                      <a:off x="0" y="0"/>
                      <a:ext cx="1335405" cy="1335405"/>
                    </a:xfrm>
                    <a:prstGeom prst="rect">
                      <a:avLst/>
                    </a:prstGeom>
                  </pic:spPr>
                </pic:pic>
              </a:graphicData>
            </a:graphic>
          </wp:inline>
        </w:drawing>
      </w:r>
    </w:p>
    <w:p>
      <w:pPr>
        <w:numPr>
          <w:ilvl w:val="0"/>
          <w:numId w:val="1"/>
        </w:numPr>
        <w:spacing w:line="240" w:lineRule="auto"/>
        <w:jc w:val="both"/>
        <w:rPr>
          <w:rFonts w:hint="eastAsia" w:ascii="宋体" w:hAnsi="宋体" w:cs="宋体"/>
          <w:b/>
          <w:bCs w:val="0"/>
          <w:sz w:val="28"/>
          <w:szCs w:val="28"/>
          <w:lang w:val="en-US" w:eastAsia="zh-CN"/>
        </w:rPr>
      </w:pPr>
      <w:r>
        <w:rPr>
          <w:rFonts w:hint="eastAsia" w:ascii="宋体" w:hAnsi="宋体" w:eastAsia="宋体" w:cs="宋体"/>
          <w:b/>
          <w:bCs w:val="0"/>
          <w:sz w:val="28"/>
          <w:szCs w:val="28"/>
          <w:lang w:val="en-US" w:eastAsia="zh-CN"/>
        </w:rPr>
        <w:t>《第一观察|总书记四次考察广东蕴含深意》</w:t>
      </w:r>
      <w:r>
        <w:rPr>
          <w:rFonts w:hint="eastAsia" w:ascii="宋体" w:hAnsi="宋体" w:cs="宋体"/>
          <w:b/>
          <w:bCs w:val="0"/>
          <w:sz w:val="28"/>
          <w:szCs w:val="28"/>
          <w:lang w:val="en-US" w:eastAsia="zh-CN"/>
        </w:rPr>
        <w:t>首页首屏截图</w:t>
      </w:r>
    </w:p>
    <w:p>
      <w:pPr>
        <w:numPr>
          <w:ilvl w:val="0"/>
          <w:numId w:val="0"/>
        </w:numPr>
        <w:spacing w:line="240" w:lineRule="auto"/>
        <w:jc w:val="both"/>
        <w:rPr>
          <w:rFonts w:hint="eastAsia" w:ascii="宋体" w:hAnsi="宋体" w:cs="宋体"/>
          <w:b w:val="0"/>
          <w:bCs/>
          <w:sz w:val="28"/>
          <w:szCs w:val="28"/>
          <w:lang w:val="en-US" w:eastAsia="zh-CN"/>
        </w:rPr>
      </w:pPr>
    </w:p>
    <w:p>
      <w:pPr>
        <w:spacing w:line="240" w:lineRule="auto"/>
        <w:jc w:val="center"/>
        <w:rPr>
          <w:rFonts w:hint="eastAsia" w:ascii="华文中宋" w:hAnsi="华文中宋" w:eastAsia="华文中宋"/>
          <w:b/>
          <w:sz w:val="36"/>
          <w:szCs w:val="36"/>
          <w:lang w:eastAsia="zh-CN"/>
        </w:rPr>
      </w:pPr>
      <w:r>
        <w:rPr>
          <w:rFonts w:hint="eastAsia" w:ascii="华文中宋" w:hAnsi="华文中宋" w:eastAsia="华文中宋"/>
          <w:b/>
          <w:sz w:val="36"/>
          <w:szCs w:val="36"/>
          <w:lang w:eastAsia="zh-CN"/>
        </w:rPr>
        <w:drawing>
          <wp:inline distT="0" distB="0" distL="114300" distR="114300">
            <wp:extent cx="2061210" cy="4784725"/>
            <wp:effectExtent l="0" t="0" r="15240" b="15875"/>
            <wp:docPr id="9" name="图片 9" descr="稿件截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稿件截图2"/>
                    <pic:cNvPicPr>
                      <a:picLocks noChangeAspect="1"/>
                    </pic:cNvPicPr>
                  </pic:nvPicPr>
                  <pic:blipFill>
                    <a:blip r:embed="rId8"/>
                    <a:stretch>
                      <a:fillRect/>
                    </a:stretch>
                  </pic:blipFill>
                  <pic:spPr>
                    <a:xfrm>
                      <a:off x="0" y="0"/>
                      <a:ext cx="2061210" cy="4784725"/>
                    </a:xfrm>
                    <a:prstGeom prst="rect">
                      <a:avLst/>
                    </a:prstGeom>
                  </pic:spPr>
                </pic:pic>
              </a:graphicData>
            </a:graphic>
          </wp:inline>
        </w:drawing>
      </w:r>
    </w:p>
    <w:p>
      <w:pPr>
        <w:tabs>
          <w:tab w:val="right" w:pos="8730"/>
        </w:tabs>
        <w:spacing w:line="240" w:lineRule="auto"/>
        <w:jc w:val="center"/>
        <w:outlineLvl w:val="0"/>
        <w:rPr>
          <w:rFonts w:hint="eastAsia" w:ascii="仿宋" w:hAnsi="仿宋" w:eastAsia="仿宋" w:cs="Times New Roman"/>
          <w:sz w:val="28"/>
          <w:szCs w:val="28"/>
          <w:lang w:val="en-US" w:eastAsia="zh-CN"/>
        </w:rPr>
      </w:pPr>
    </w:p>
    <w:p>
      <w:pPr>
        <w:numPr>
          <w:ilvl w:val="0"/>
          <w:numId w:val="1"/>
        </w:numPr>
        <w:tabs>
          <w:tab w:val="right" w:pos="8730"/>
        </w:tabs>
        <w:spacing w:line="240" w:lineRule="auto"/>
        <w:ind w:left="0" w:leftChars="0" w:firstLine="0" w:firstLineChars="0"/>
        <w:jc w:val="both"/>
        <w:outlineLvl w:val="0"/>
        <w:rPr>
          <w:rFonts w:hint="eastAsia" w:ascii="宋体" w:hAnsi="宋体" w:eastAsia="宋体" w:cs="宋体"/>
          <w:b/>
          <w:bCs/>
          <w:sz w:val="28"/>
          <w:szCs w:val="28"/>
          <w:lang w:val="en-US" w:eastAsia="zh-CN"/>
        </w:rPr>
      </w:pPr>
      <w:r>
        <w:rPr>
          <w:rFonts w:hint="eastAsia" w:ascii="仿宋" w:hAnsi="仿宋" w:eastAsia="仿宋" w:cs="Times New Roman"/>
          <w:b/>
          <w:bCs/>
          <w:sz w:val="28"/>
          <w:szCs w:val="28"/>
          <w:lang w:val="en-US" w:eastAsia="zh-CN"/>
        </w:rPr>
        <w:t>《</w:t>
      </w:r>
      <w:r>
        <w:rPr>
          <w:rFonts w:hint="eastAsia" w:ascii="宋体" w:hAnsi="宋体" w:eastAsia="宋体" w:cs="宋体"/>
          <w:b/>
          <w:bCs/>
          <w:sz w:val="28"/>
          <w:szCs w:val="28"/>
          <w:lang w:val="en-US" w:eastAsia="zh-CN"/>
        </w:rPr>
        <w:t>第一观察 | 总书记四次考察广东蕴含深意</w:t>
      </w:r>
      <w:r>
        <w:rPr>
          <w:rFonts w:hint="eastAsia" w:ascii="仿宋" w:hAnsi="仿宋" w:eastAsia="仿宋" w:cs="Times New Roman"/>
          <w:b/>
          <w:bCs/>
          <w:sz w:val="28"/>
          <w:szCs w:val="28"/>
          <w:lang w:val="en-US" w:eastAsia="zh-CN"/>
        </w:rPr>
        <w:t>》</w:t>
      </w:r>
      <w:r>
        <w:rPr>
          <w:rFonts w:hint="eastAsia" w:ascii="宋体" w:hAnsi="宋体" w:eastAsia="宋体" w:cs="宋体"/>
          <w:b/>
          <w:bCs/>
          <w:sz w:val="28"/>
          <w:szCs w:val="28"/>
          <w:lang w:val="en-US" w:eastAsia="zh-CN"/>
        </w:rPr>
        <w:t>文字稿</w:t>
      </w:r>
    </w:p>
    <w:p>
      <w:pPr>
        <w:numPr>
          <w:ilvl w:val="0"/>
          <w:numId w:val="0"/>
        </w:numPr>
        <w:tabs>
          <w:tab w:val="right" w:pos="8730"/>
        </w:tabs>
        <w:spacing w:line="240" w:lineRule="auto"/>
        <w:ind w:leftChars="0"/>
        <w:jc w:val="both"/>
        <w:outlineLvl w:val="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p>
    <w:p>
      <w:pPr>
        <w:tabs>
          <w:tab w:val="right" w:pos="8730"/>
        </w:tabs>
        <w:spacing w:line="240" w:lineRule="auto"/>
        <w:ind w:firstLine="640" w:firstLineChars="200"/>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南粤大地，春潮涌动。4月10日，习近平总书记在广东省考察调研。</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这是党的十八大以来，习近平总书记第四次到广东考察。</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此前，习近平总书记分别于2012年12月、2018年10月和2020年10月到广东考察。</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从时间维度看，总书记历次考察广东，都正值党和国家事业前进的重要节点。</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2012年12月，党的十八大胜利闭幕不久，作为新任中共中央总书记的习近平，第一次出京考察就来到广东，向海内外传递了将改革开放继续推向前进的鲜明信号。</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2018年10月第二次考察，正值庆祝改革开放40周年之际。面对国际国内形势的广泛深刻变化，总书记在广东发出了“继续全面深化改革、全面扩大开放，努力创造出令世界刮目相看的新的更大奇迹”的号召。</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2020年10月，时值经济特区建立40周年，总书记第三次来到广东。忆往昔、看今朝，总书记对广东提出明确要求：“努力在全面建设社会主义现代化国家新征程中走在全国前列、创造新的辉煌。”</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2023年是全面贯彻党的二十大精神的开局之年。我们正在以高质量发展全面推进中国式现代化，以中国式现代化全面推进中华民族伟大复兴。总书记此时来到广东考察，对于全面建设社会主义现代化国家开好局起好步具有重要意义。</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四次考察广东，标注出新时代中国特色社会主义不断前进的历史进程，也为广东、为全国发展提供了明确指引、注入了强劲动力。</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从空间维度看，四次考察广东，总书记的步履遍及了珠三角和粤北粤东粤西，饱含着对广东不断推进高质量发展的殷切期望。</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2012年考察广东，总书记分别到了深圳、珠海、佛山、广州，集中在珠江三角洲地区；2018年，除珠三角外，总书记还来到了粤北的清远；2020年，总书记的考察行程中包括粤东的潮州、汕头；这一次，总书记又首先来到粤西的湛江……</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地点的选择，蕴藏着深刻的意涵。</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广东经济总量已连续30多年居全国第一。同时，解决好区域发展不平衡问题也是广东面临的一道课题——最新统计数据显示，2022年，珠三角9个市经济总量占广东全省比例超过八成，粤东粤西粤北地区12个市加起来占比不到两成。</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2018年10月考察广东期间，总书记在清远指出，“城乡区域发展不平衡是广东高质量发展的最大短板”，殷切希望广东努力把短板变成“潜力板”，提高发展平衡性和协调性。</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总书记这次在广东考察调研，第一站就来到湛江市，了解当地发展海洋渔业、加强红树林保护、提升交通基础设施互联互通水平、推动广东海南相向发展、优化水资源配置等情况。考察行程和调研内容释放出鲜明信号：立足新发展阶段、贯彻新发展理念、构建新发展格局、推动高质量发展。</w:t>
      </w:r>
    </w:p>
    <w:p>
      <w:pPr>
        <w:tabs>
          <w:tab w:val="right" w:pos="8730"/>
        </w:tabs>
        <w:spacing w:line="240" w:lineRule="auto"/>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总书记曾指出，“广东是改革开放的排头兵、先行地、实验区，在我国改革开放和社会主义现代化建设大局中具有十分重要的地位和作用”。广东在推进高质量发展中面临的形势和任务，在全国范围来讲具有共性。把广东的事情办好，既是着眼广东一省，更具有全国意义。广东推进高质量发展和现代化建设的新鲜经验，必将在全国起到示范带动作用。</w:t>
      </w:r>
    </w:p>
    <w:p>
      <w:pPr>
        <w:tabs>
          <w:tab w:val="right" w:pos="8730"/>
        </w:tabs>
        <w:spacing w:line="240" w:lineRule="auto"/>
        <w:ind w:firstLine="560"/>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书记曾在多个场合回忆起40多年前到广东的点点滴滴。一枝一叶总关情。党的十八大以来，总书记四次到广东考察，饱含着对南粤人民的深情牵挂，传递出对广东为社会主义现代化建设作出新的更大贡献的深切期待。</w:t>
      </w: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tabs>
          <w:tab w:val="right" w:pos="8730"/>
        </w:tabs>
        <w:spacing w:line="240" w:lineRule="auto"/>
        <w:ind w:firstLine="560"/>
        <w:jc w:val="left"/>
        <w:outlineLvl w:val="0"/>
        <w:rPr>
          <w:rFonts w:hint="eastAsia" w:ascii="宋体" w:hAnsi="宋体" w:eastAsia="宋体" w:cs="宋体"/>
          <w:sz w:val="28"/>
          <w:szCs w:val="28"/>
          <w:lang w:val="en-US" w:eastAsia="zh-CN"/>
        </w:rPr>
      </w:pPr>
    </w:p>
    <w:p>
      <w:pPr>
        <w:spacing w:line="560" w:lineRule="exact"/>
        <w:jc w:val="center"/>
        <w:rPr>
          <w:rFonts w:hint="eastAsia" w:ascii="方正小标宋简体" w:hAnsi="华文中宋" w:eastAsia="方正小标宋简体"/>
          <w:color w:val="000000"/>
          <w:sz w:val="40"/>
          <w:szCs w:val="36"/>
          <w:lang w:eastAsia="zh-CN"/>
        </w:rPr>
      </w:pPr>
      <w:r>
        <w:rPr>
          <w:rFonts w:hint="eastAsia" w:ascii="方正小标宋简体" w:hAnsi="华文中宋" w:eastAsia="方正小标宋简体"/>
          <w:color w:val="000000"/>
          <w:sz w:val="40"/>
          <w:szCs w:val="36"/>
        </w:rPr>
        <w:t>新媒体新闻专栏代表作基本情况</w:t>
      </w:r>
      <w:r>
        <w:rPr>
          <w:rFonts w:hint="eastAsia" w:ascii="方正小标宋简体" w:hAnsi="华文中宋" w:eastAsia="方正小标宋简体"/>
          <w:color w:val="000000"/>
          <w:sz w:val="40"/>
          <w:szCs w:val="36"/>
          <w:lang w:eastAsia="zh-CN"/>
        </w:rPr>
        <w:t>（下半年）</w:t>
      </w:r>
    </w:p>
    <w:p>
      <w:pPr>
        <w:spacing w:line="200" w:lineRule="exact"/>
        <w:jc w:val="center"/>
        <w:rPr>
          <w:rFonts w:ascii="华文中宋" w:hAnsi="华文中宋" w:eastAsia="华文中宋"/>
          <w:color w:val="000000"/>
          <w:sz w:val="36"/>
          <w:szCs w:val="36"/>
        </w:rPr>
      </w:pPr>
    </w:p>
    <w:tbl>
      <w:tblPr>
        <w:tblStyle w:val="4"/>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仿宋" w:hAnsi="仿宋" w:eastAsia="仿宋"/>
                <w:sz w:val="24"/>
                <w:lang w:val="en-US" w:eastAsia="zh-CN"/>
              </w:rPr>
            </w:pPr>
            <w:r>
              <w:rPr>
                <w:rFonts w:hint="eastAsia" w:ascii="宋体" w:hAnsi="宋体" w:eastAsia="宋体" w:cs="Times New Roman"/>
                <w:b w:val="0"/>
                <w:bCs/>
                <w:color w:val="000000"/>
                <w:sz w:val="24"/>
                <w:szCs w:val="24"/>
                <w:lang w:val="en-US" w:eastAsia="zh-CN"/>
              </w:rPr>
              <w:t>第一观察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仿宋" w:hAnsi="仿宋" w:eastAsia="仿宋"/>
                <w:sz w:val="24"/>
                <w:lang w:eastAsia="zh-CN"/>
              </w:rPr>
            </w:pPr>
            <w:r>
              <w:rPr>
                <w:rFonts w:hint="eastAsia" w:ascii="宋体" w:hAnsi="宋体" w:eastAsia="宋体" w:cs="Times New Roman"/>
                <w:b w:val="0"/>
                <w:bCs/>
                <w:color w:val="000000"/>
                <w:sz w:val="24"/>
                <w:szCs w:val="24"/>
                <w:lang w:val="en-US" w:eastAsia="zh-CN"/>
              </w:rPr>
              <w:t>第一观察|习近平文化思想首次提出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宋体" w:hAnsi="宋体" w:eastAsia="宋体" w:cs="Times New Roman"/>
                <w:b w:val="0"/>
                <w:bCs/>
                <w:color w:val="000000"/>
                <w:sz w:val="24"/>
                <w:szCs w:val="24"/>
                <w:lang w:val="en-US" w:eastAsia="zh-CN"/>
              </w:rPr>
              <w:t>2023年10月8日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华文仿宋" w:eastAsia="仿宋_GB2312"/>
                <w:sz w:val="28"/>
                <w:szCs w:val="28"/>
              </w:rPr>
            </w:pPr>
            <w:r>
              <w:rPr>
                <w:rFonts w:hint="eastAsia" w:ascii="宋体" w:hAnsi="宋体" w:eastAsia="宋体" w:cs="Times New Roman"/>
                <w:b w:val="0"/>
                <w:bCs/>
                <w:color w:val="000000"/>
                <w:sz w:val="24"/>
                <w:szCs w:val="24"/>
                <w:lang w:val="en-US" w:eastAsia="zh-CN"/>
              </w:rPr>
              <w:t>1951字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《第一观察丨习近平文化思想首次提出》文采斐然，兼具思想的高度、理论的深度、实践的厚度、情感的温度，生动阐释了习近平文化思想产生的时代背景、丰富的思想内涵和强大的实践伟力。</w:t>
            </w:r>
          </w:p>
          <w:p>
            <w:pPr>
              <w:widowControl/>
              <w:spacing w:line="320" w:lineRule="exact"/>
              <w:ind w:firstLine="480" w:firstLineChars="200"/>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习近平文化思想是新时代党领导文化建设实践经验的理论总结，既有文化理论观点上的创新和突破，又有文化工作布局上的部署要求。稿件充分阐释了习近平总书记关于文化建设的理论成果，从明确政治任务、聚焦文化使命、指明基本原则、提出具体要求等维度，展现了这一重要思想明体达用、体用贯通的鲜明特点。</w:t>
            </w:r>
          </w:p>
          <w:p>
            <w:pPr>
              <w:widowControl/>
              <w:spacing w:line="320" w:lineRule="exact"/>
              <w:ind w:firstLine="480" w:firstLineChars="200"/>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稿件从内部环境、国际局势、技术发展、自身发展等方面廓清宣传思想文化战线的新形势和任务，阐明了习近平文化思想为做好新时代新征程宣传思想文化工作、担负起新的文化使命提供了强大思想武器和科学行动指南，彰显习近平文化思想的产生和发展有着深刻的历史逻辑</w:t>
            </w:r>
            <w:r>
              <w:rPr>
                <w:rFonts w:hint="eastAsia" w:ascii="宋体" w:hAnsi="宋体" w:cs="Times New Roman"/>
                <w:b w:val="0"/>
                <w:bCs/>
                <w:color w:val="000000"/>
                <w:sz w:val="24"/>
                <w:szCs w:val="24"/>
                <w:lang w:val="en-US" w:eastAsia="zh-CN"/>
              </w:rPr>
              <w:t>和</w:t>
            </w:r>
            <w:r>
              <w:rPr>
                <w:rFonts w:hint="eastAsia" w:ascii="宋体" w:hAnsi="宋体" w:eastAsia="宋体" w:cs="Times New Roman"/>
                <w:b w:val="0"/>
                <w:bCs/>
                <w:color w:val="000000"/>
                <w:sz w:val="24"/>
                <w:szCs w:val="24"/>
                <w:lang w:val="en-US" w:eastAsia="zh-CN"/>
              </w:rPr>
              <w:t>深厚的理论逻辑、现实逻辑。</w:t>
            </w:r>
          </w:p>
          <w:p>
            <w:pPr>
              <w:widowControl/>
              <w:spacing w:line="32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ascii="仿宋" w:hAnsi="仿宋" w:eastAsia="仿宋"/>
                <w:sz w:val="24"/>
              </w:rPr>
            </w:pPr>
            <w:r>
              <w:rPr>
                <w:rFonts w:hint="eastAsia" w:ascii="宋体" w:hAnsi="宋体" w:eastAsia="宋体" w:cs="Times New Roman"/>
                <w:b w:val="0"/>
                <w:bCs/>
                <w:color w:val="000000"/>
                <w:sz w:val="24"/>
                <w:szCs w:val="24"/>
                <w:lang w:val="en-US" w:eastAsia="zh-CN"/>
              </w:rPr>
              <w:t>全国宣传思想文化工作会议10月7日至8日在京召开，会上传达了习近平总书记对宣传思想文化工作的重要指示，并首次正式提出习近平文化思想。新华社国内部记者发挥现场优势，参加了这场重要会议报道，并第一时间学习领会习近平文化思想的丰富内涵和重大意义，在宣传思想文化工作会议结束当天就及时跟进迅速采写了这篇第一观察，我们于当日时政消息稿发出仅4个小时后，便推出了这篇重磅报道，第一时间回应了大众对于新思想新提法解读的热切期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_GB2312" w:hAnsi="华文仿宋" w:eastAsia="仿宋"/>
                <w:b/>
                <w:bCs/>
                <w:lang w:eastAsia="zh-CN"/>
              </w:rPr>
            </w:pPr>
            <w:r>
              <w:rPr>
                <w:rFonts w:hint="eastAsia" w:ascii="宋体" w:hAnsi="宋体" w:eastAsia="宋体" w:cs="Times New Roman"/>
                <w:b w:val="0"/>
                <w:bCs/>
                <w:color w:val="000000"/>
                <w:sz w:val="24"/>
                <w:szCs w:val="24"/>
                <w:lang w:val="en-US" w:eastAsia="zh-CN"/>
              </w:rPr>
              <w:t>稿件发出后被12016家媒体采用，客户端总阅读量13771316次，全网总阅读量超1.9亿，取得很好的传播效果。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fldChar w:fldCharType="begin"/>
            </w:r>
            <w:r>
              <w:rPr>
                <w:rFonts w:hint="eastAsia" w:ascii="宋体" w:hAnsi="宋体" w:eastAsia="宋体" w:cs="宋体"/>
                <w:b w:val="0"/>
                <w:bCs/>
                <w:kern w:val="0"/>
                <w:sz w:val="24"/>
                <w:szCs w:val="24"/>
                <w:lang w:eastAsia="zh-CN"/>
              </w:rPr>
              <w:instrText xml:space="preserve"> HYPERLINK "https://h.xinhuaxmt.com/vh512/share/11714030?d=134b360" </w:instrText>
            </w:r>
            <w:r>
              <w:rPr>
                <w:rFonts w:hint="eastAsia" w:ascii="宋体" w:hAnsi="宋体" w:eastAsia="宋体" w:cs="宋体"/>
                <w:b w:val="0"/>
                <w:bCs/>
                <w:kern w:val="0"/>
                <w:sz w:val="24"/>
                <w:szCs w:val="24"/>
                <w:lang w:eastAsia="zh-CN"/>
              </w:rPr>
              <w:fldChar w:fldCharType="separate"/>
            </w:r>
            <w:r>
              <w:rPr>
                <w:rStyle w:val="7"/>
                <w:rFonts w:hint="eastAsia" w:ascii="宋体" w:hAnsi="宋体" w:eastAsia="宋体" w:cs="宋体"/>
                <w:b w:val="0"/>
                <w:bCs/>
                <w:kern w:val="0"/>
                <w:sz w:val="24"/>
                <w:szCs w:val="24"/>
                <w:lang w:eastAsia="zh-CN"/>
              </w:rPr>
              <w:t>https://h.xinhuaxmt.com/vh512/share/11714030?d=134b360</w:t>
            </w:r>
            <w:r>
              <w:rPr>
                <w:rFonts w:hint="eastAsia" w:ascii="宋体" w:hAnsi="宋体" w:eastAsia="宋体" w:cs="宋体"/>
                <w:b w:val="0"/>
                <w:bCs/>
                <w:kern w:val="0"/>
                <w:sz w:val="24"/>
                <w:szCs w:val="24"/>
                <w:lang w:eastAsia="zh-CN"/>
              </w:rPr>
              <w:fldChar w:fldCharType="end"/>
            </w:r>
          </w:p>
          <w:p>
            <w:pPr>
              <w:widowControl/>
              <w:spacing w:line="240" w:lineRule="auto"/>
              <w:rPr>
                <w:rFonts w:hint="eastAsia" w:ascii="宋体" w:hAnsi="宋体" w:eastAsia="宋体" w:cs="宋体"/>
                <w:b w:val="0"/>
                <w:bCs/>
                <w:kern w:val="0"/>
                <w:sz w:val="24"/>
                <w:szCs w:val="24"/>
                <w:lang w:eastAsia="zh-CN"/>
              </w:rPr>
            </w:pPr>
          </w:p>
        </w:tc>
      </w:tr>
    </w:tbl>
    <w:p>
      <w:pPr>
        <w:spacing w:line="240" w:lineRule="auto"/>
        <w:jc w:val="left"/>
        <w:rPr>
          <w:rFonts w:hint="eastAsia" w:ascii="宋体" w:hAnsi="宋体" w:eastAsia="宋体" w:cs="宋体"/>
          <w:b/>
          <w:bCs w:val="0"/>
          <w:sz w:val="28"/>
          <w:szCs w:val="28"/>
          <w:lang w:val="en-US" w:eastAsia="zh-CN"/>
        </w:rPr>
      </w:pPr>
      <w:r>
        <w:rPr>
          <w:rFonts w:hint="eastAsia" w:ascii="宋体" w:hAnsi="宋体" w:cs="宋体"/>
          <w:b/>
          <w:bCs w:val="0"/>
          <w:sz w:val="28"/>
          <w:szCs w:val="28"/>
          <w:lang w:val="en-US" w:eastAsia="zh-CN"/>
        </w:rPr>
        <w:t>1、二维码</w:t>
      </w:r>
    </w:p>
    <w:p>
      <w:pPr>
        <w:spacing w:line="240" w:lineRule="auto"/>
        <w:jc w:val="left"/>
        <w:rPr>
          <w:rFonts w:hint="eastAsia" w:ascii="宋体" w:hAnsi="宋体" w:eastAsia="宋体" w:cs="宋体"/>
          <w:b w:val="0"/>
          <w:bCs/>
          <w:sz w:val="28"/>
          <w:szCs w:val="28"/>
          <w:lang w:val="en-US" w:eastAsia="zh-CN"/>
        </w:rPr>
      </w:pPr>
    </w:p>
    <w:p>
      <w:pPr>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kern w:val="0"/>
          <w:sz w:val="24"/>
          <w:szCs w:val="24"/>
          <w:lang w:eastAsia="zh-CN"/>
        </w:rPr>
        <w:drawing>
          <wp:inline distT="0" distB="0" distL="114300" distR="114300">
            <wp:extent cx="1553845" cy="1553845"/>
            <wp:effectExtent l="0" t="0" r="8255" b="8255"/>
            <wp:docPr id="10" name="图片 10" descr="二维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二维码3"/>
                    <pic:cNvPicPr>
                      <a:picLocks noChangeAspect="1"/>
                    </pic:cNvPicPr>
                  </pic:nvPicPr>
                  <pic:blipFill>
                    <a:blip r:embed="rId9"/>
                    <a:stretch>
                      <a:fillRect/>
                    </a:stretch>
                  </pic:blipFill>
                  <pic:spPr>
                    <a:xfrm>
                      <a:off x="0" y="0"/>
                      <a:ext cx="1553845" cy="1553845"/>
                    </a:xfrm>
                    <a:prstGeom prst="rect">
                      <a:avLst/>
                    </a:prstGeom>
                  </pic:spPr>
                </pic:pic>
              </a:graphicData>
            </a:graphic>
          </wp:inline>
        </w:drawing>
      </w:r>
    </w:p>
    <w:p>
      <w:pPr>
        <w:spacing w:line="240" w:lineRule="auto"/>
        <w:jc w:val="left"/>
        <w:rPr>
          <w:rFonts w:hint="eastAsia" w:ascii="宋体" w:hAnsi="宋体" w:cs="宋体"/>
          <w:b/>
          <w:bCs w:val="0"/>
          <w:sz w:val="28"/>
          <w:szCs w:val="28"/>
          <w:lang w:val="en-US" w:eastAsia="zh-CN"/>
        </w:rPr>
      </w:pPr>
    </w:p>
    <w:p>
      <w:pPr>
        <w:spacing w:line="240" w:lineRule="auto"/>
        <w:jc w:val="left"/>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2、《第一观察|习近平文化思想首次提出》首页首屏截图</w:t>
      </w:r>
    </w:p>
    <w:p>
      <w:pPr>
        <w:spacing w:line="240" w:lineRule="auto"/>
        <w:jc w:val="center"/>
        <w:rPr>
          <w:rFonts w:hint="eastAsia" w:ascii="华文中宋" w:hAnsi="华文中宋" w:eastAsia="华文中宋"/>
          <w:b/>
          <w:sz w:val="36"/>
          <w:szCs w:val="36"/>
          <w:lang w:eastAsia="zh-CN"/>
        </w:rPr>
      </w:pPr>
      <w:r>
        <w:rPr>
          <w:rFonts w:hint="eastAsia" w:ascii="华文中宋" w:hAnsi="华文中宋" w:eastAsia="华文中宋"/>
          <w:b/>
          <w:sz w:val="36"/>
          <w:szCs w:val="36"/>
          <w:lang w:eastAsia="zh-CN"/>
        </w:rPr>
        <w:drawing>
          <wp:inline distT="0" distB="0" distL="114300" distR="114300">
            <wp:extent cx="2152650" cy="5173980"/>
            <wp:effectExtent l="0" t="0" r="0" b="7620"/>
            <wp:docPr id="11" name="图片 11" descr="稿件截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稿件截图3"/>
                    <pic:cNvPicPr>
                      <a:picLocks noChangeAspect="1"/>
                    </pic:cNvPicPr>
                  </pic:nvPicPr>
                  <pic:blipFill>
                    <a:blip r:embed="rId10"/>
                    <a:stretch>
                      <a:fillRect/>
                    </a:stretch>
                  </pic:blipFill>
                  <pic:spPr>
                    <a:xfrm>
                      <a:off x="0" y="0"/>
                      <a:ext cx="2152650" cy="5173980"/>
                    </a:xfrm>
                    <a:prstGeom prst="rect">
                      <a:avLst/>
                    </a:prstGeom>
                  </pic:spPr>
                </pic:pic>
              </a:graphicData>
            </a:graphic>
          </wp:inline>
        </w:drawing>
      </w:r>
    </w:p>
    <w:p>
      <w:pPr>
        <w:spacing w:line="240" w:lineRule="auto"/>
        <w:ind w:firstLine="722"/>
        <w:jc w:val="both"/>
        <w:rPr>
          <w:rFonts w:hint="eastAsia" w:ascii="宋体" w:hAnsi="宋体" w:eastAsia="宋体" w:cs="宋体"/>
          <w:b w:val="0"/>
          <w:bCs/>
          <w:sz w:val="28"/>
          <w:szCs w:val="28"/>
          <w:lang w:val="en-US" w:eastAsia="zh-CN"/>
        </w:rPr>
      </w:pPr>
    </w:p>
    <w:p>
      <w:pPr>
        <w:spacing w:line="240" w:lineRule="auto"/>
        <w:jc w:val="left"/>
        <w:rPr>
          <w:rFonts w:hint="eastAsia" w:ascii="华文中宋" w:hAnsi="华文中宋" w:eastAsia="华文中宋"/>
          <w:b/>
          <w:sz w:val="36"/>
          <w:szCs w:val="36"/>
          <w:lang w:val="en-US" w:eastAsia="zh-CN"/>
        </w:rPr>
      </w:pPr>
      <w:r>
        <w:rPr>
          <w:rFonts w:hint="eastAsia" w:ascii="宋体" w:hAnsi="宋体" w:cs="宋体"/>
          <w:b/>
          <w:bCs w:val="0"/>
          <w:sz w:val="28"/>
          <w:szCs w:val="28"/>
          <w:lang w:val="en-US" w:eastAsia="zh-CN"/>
        </w:rPr>
        <w:t>3、《第一观察丨习近平文化思想首次提出》文字稿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全国宣传思想文化工作会议10月7日至8日在京召开。与以往相比，这次会议的名称增加了“文化”二字。会议最重要的成果就是首次提出了习近平文化思想。</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（一）实践总结、理论结晶</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进入新时代，文化在振奋民族精神、维系国家认同、促进经济社会发展和人的全面发展等方面作用充分凸显。</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党的十八大以来，习近平总书记把宣传思想文化工作摆在治国理政的重要位置，出席一系列重要会议、发表一系列重要讲话、作出一系列重要指示批示，对网信、文艺、新闻、哲学社会科学、思政、文化传承发展等各个领域，进行统筹谋划、分类指导、部署推进，倾注了巨大心血，投入了大量精力。</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聚焦做好新时代宣传思想文化工作，总书记鲜明提出一系列重大创新理论：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提出坚定文化自信，并将其纳入中国特色社会主义“四个自信”；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把坚持社会主义核心价值体系纳入新时代坚持和发展中国特色社会主义的基本方略；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从着眼新形势新任务新要求，明确宣传思想文化工作“举旗帜、聚民心、育新人、兴文化、展形象”的使命任务；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提出“两个结合”特别是“第二个结合”的重大论断，让我们能够在更广阔的文化空间中，充分运用中华优秀传统文化的宝贵资源，探索面向未来的理论和制度创新；</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这一重要思想，充分反映了习近平总书记关于文化建设理论成果在体系化、学理化方面日益完善的实际，标志着我们党对中国特色社会主义文化建设规律的认识达到了新高度，表明我们党的历史自信、文化自信达到了新高度，在党的宣传思想文化事业发展史上具有里程碑意义。</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（二）明体达用、体用贯通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习近平总书记在重要指示中强调，新时代新征程，世界百年未有之大变局加速演进，中华民族伟大复兴进入关键时期，战略机遇和风险挑战并存，宣传思想文化工作面临新形势新任务，必须要有新气象新作为。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如何才能展现新气象新作为？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明确首要政治任务，即坚持以习近平新时代中国特色社会主义思想为指导，全面贯彻党的二十大精神，聚焦用党的创新理论武装全党、教育人民；</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聚焦新的文化使命，即在新的历史起点上继续推动文化繁荣、建设文化强国、建设中华民族现代文明；</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指明基本遵循原则，即坚定文化自信，秉持开放包容，坚持守正创新；</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明确提出“七个着力”的要求，即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一系列重要内容，既有认识论又有方法论，既有宏观层面的整体指导，又有具体层面的实践路径，充分表明习近平文化思想既有文化理论观点上的创新和突破，又有文化工作布局上的部署要求，彰显了这一思想明体达用、体用贯通的鲜明特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（三）思想武器、行动指南</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一个民族的复兴，需要强大的物质力量，也需要强大的精神力量。</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宣传思想文化战线肩负着为全面建设社会主义现代化国家、全面推进中华民族伟大复兴提供坚强思想保证、强大精神力量、有利文化条件的重要职责。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重任在肩、使命光荣。宣传思想文化战线更要科学把握新的形势和任务：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从内部环境看，踏上新征程，向着以中国式现代化全面推进中华民族伟大复兴的目标迈进，迫切需要统一思想、坚定信心，凝聚起万众一心的磅礴力量。</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从国际局势看，世界百年变局加速演进，国际环境发生深刻变化，迫切需要不断提升国家文化软实力和中华文化影响力。</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从技术发展看，信息化浪潮迅猛发展，迫切需要把互联网这个变量变成事业发展的增量，汇聚网上网下同心圆。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从自身发展看，在取得历史性成就的同时，宣传思想文化工作也还存在亟待解决的难题，迫切需要坚持守正创新、主动识变应变求变，推动事业发展迈向新天地。</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因此，面临这样的形势任务，必须推动宣传思想文化工作高质量发展，这是时代所需、使命所系、群众所盼，是宣传思想文化战线面临的一道必答题。</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习近平文化思想，为做好新时代新征程宣传思想文化工作、担负起新的文化使命提供了强大思想武器和科学行动指南。</w:t>
      </w:r>
    </w:p>
    <w:p>
      <w:pPr>
        <w:keepNext w:val="0"/>
        <w:keepLines w:val="0"/>
        <w:pageBreakBefore w:val="0"/>
        <w:widowControl w:val="0"/>
        <w:kinsoku/>
        <w:wordWrap/>
        <w:overflowPunct/>
        <w:topLinePunct w:val="0"/>
        <w:autoSpaceDE/>
        <w:autoSpaceDN/>
        <w:bidi w:val="0"/>
        <w:adjustRightInd/>
        <w:snapToGrid/>
        <w:spacing w:line="520" w:lineRule="exact"/>
        <w:ind w:firstLine="726"/>
        <w:jc w:val="both"/>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面向未来，宣传思想文化战线唯有紧紧围绕学习贯彻这一重要思想，持续加强学习、研究、阐释，并自觉贯彻落实到宣传思想文化工作各方面和全过程，推动各项工作落地见效，才能答好必答题，不断开创新时代宣传思想文化工作新局面。</w:t>
      </w:r>
    </w:p>
    <w:p>
      <w:pPr>
        <w:keepNext w:val="0"/>
        <w:keepLines w:val="0"/>
        <w:pageBreakBefore w:val="0"/>
        <w:widowControl w:val="0"/>
        <w:kinsoku/>
        <w:wordWrap/>
        <w:overflowPunct/>
        <w:topLinePunct w:val="0"/>
        <w:autoSpaceDE/>
        <w:autoSpaceDN/>
        <w:bidi w:val="0"/>
        <w:adjustRightInd/>
        <w:snapToGrid/>
        <w:spacing w:line="520" w:lineRule="exact"/>
        <w:ind w:firstLine="726"/>
        <w:jc w:val="both"/>
        <w:textAlignment w:val="auto"/>
        <w:outlineLvl w:val="9"/>
        <w:rPr>
          <w:rFonts w:hint="eastAsia" w:ascii="仿宋" w:hAnsi="仿宋" w:eastAsia="仿宋" w:cs="仿宋"/>
          <w:b/>
          <w:sz w:val="32"/>
          <w:szCs w:val="32"/>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ind w:firstLine="726"/>
        <w:jc w:val="both"/>
        <w:rPr>
          <w:rFonts w:hint="eastAsia" w:ascii="华文中宋" w:hAnsi="华文中宋" w:eastAsia="华文中宋"/>
          <w:b/>
          <w:sz w:val="36"/>
          <w:szCs w:val="36"/>
          <w:lang w:eastAsia="zh-CN"/>
        </w:rPr>
      </w:pPr>
    </w:p>
    <w:p>
      <w:pPr>
        <w:spacing w:line="240" w:lineRule="auto"/>
        <w:jc w:val="both"/>
        <w:rPr>
          <w:rFonts w:hint="eastAsia" w:ascii="华文中宋" w:hAnsi="华文中宋" w:eastAsia="华文中宋"/>
          <w:b/>
          <w:sz w:val="36"/>
          <w:szCs w:val="36"/>
          <w:lang w:eastAsia="zh-CN"/>
        </w:rPr>
      </w:pPr>
    </w:p>
    <w:p>
      <w:pPr>
        <w:spacing w:line="56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新媒体新闻专栏2023年每月第二周刊播作品目录</w:t>
      </w:r>
    </w:p>
    <w:tbl>
      <w:tblPr>
        <w:tblStyle w:val="5"/>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955"/>
        <w:gridCol w:w="403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月份</w:t>
            </w:r>
          </w:p>
        </w:tc>
        <w:tc>
          <w:tcPr>
            <w:tcW w:w="2955"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作品标题</w:t>
            </w:r>
          </w:p>
        </w:tc>
        <w:tc>
          <w:tcPr>
            <w:tcW w:w="4035"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作品网页地址</w:t>
            </w:r>
          </w:p>
        </w:tc>
        <w:tc>
          <w:tcPr>
            <w:tcW w:w="195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|开局之年，习近平总书记这样部署全面从严治党</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https://h.xinhuaxmt.com/vh512/share/11309615?d=134afde</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2月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|开局之年第一课，习近平总书记深刻阐释中国式现代化</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https://h.xinhuaxmt.com/vh512/share/11359493?d=134b040</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3月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|二十大报告专章部署的这三项工作，总书记持续推动落实</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val="en-US" w:eastAsia="zh-CN"/>
              </w:rPr>
              <w:t>https:</w:t>
            </w:r>
            <w:r>
              <w:rPr>
                <w:rFonts w:hint="eastAsia" w:ascii="宋体" w:hAnsi="宋体" w:eastAsia="宋体" w:cs="宋体"/>
                <w:b w:val="0"/>
                <w:bCs/>
                <w:kern w:val="0"/>
                <w:sz w:val="24"/>
                <w:szCs w:val="24"/>
                <w:lang w:eastAsia="zh-CN"/>
              </w:rPr>
              <w:t>//h.xinhuaxmt.com/vh512/share/11412017?d=134b0a4</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4月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|总书记植树时的讲话描绘美丽中国新画卷</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val="en-US" w:eastAsia="zh-CN"/>
              </w:rPr>
              <w:t>https://h.xinhuaxmt.com/vh512/share/11448866?d=134b105</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4月5日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5月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|领会总书记考察雄安的深意</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val="en-US" w:eastAsia="zh-CN"/>
              </w:rPr>
              <w:t>https://h.xinhuaxmt.com/vh512/share/11499470?d=134b16f</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5月11日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6月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|从一个“沙”字，领悟总书记的生态治理系统观念</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val="en-US" w:eastAsia="zh-CN"/>
              </w:rPr>
              <w:t>https://h.xinhuaxmt.com/vh512/share/11540026?d=134b1cf</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7月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|总书记到江苏考察释放鲜明信号</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https://h.xinhuaxmt.com/vh512/share/11581998?d=134b233</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7月7日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8月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|从大运会闭幕和全民健身日说开去</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https://h.xinhuaxmt.com/vh512/share/11629685?d=134b298</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8月8日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9月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·瞬间|牵挂</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https://h.xinhuaxmt.com/vh512/share/11671696?d=134b2fc</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10月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|习近平文化思想首次提出</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https://h.xinhuaxmt.com/vh512/share/11714030?d=134b360</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10月8日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11月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|从习主席密集外事活动读懂中国的“时与势”</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https://h.xinhuaxmt.com/vh512/share/11756866?d=134b3c4</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val="en-US" w:eastAsia="zh-CN"/>
              </w:rPr>
              <w:t>11月8日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pPr>
              <w:tabs>
                <w:tab w:val="right" w:pos="8730"/>
              </w:tabs>
              <w:jc w:val="center"/>
              <w:outlineLvl w:val="0"/>
              <w:rPr>
                <w:rFonts w:ascii="华文中宋" w:hAnsi="华文中宋" w:eastAsia="华文中宋"/>
                <w:b/>
                <w:kern w:val="0"/>
                <w:sz w:val="24"/>
              </w:rPr>
            </w:pPr>
            <w:r>
              <w:rPr>
                <w:rFonts w:hint="eastAsia" w:ascii="华文中宋" w:hAnsi="华文中宋" w:eastAsia="华文中宋"/>
                <w:b/>
                <w:kern w:val="0"/>
                <w:sz w:val="24"/>
              </w:rPr>
              <w:t>12月</w:t>
            </w:r>
          </w:p>
        </w:tc>
        <w:tc>
          <w:tcPr>
            <w:tcW w:w="2955" w:type="dxa"/>
            <w:vAlign w:val="center"/>
          </w:tcPr>
          <w:p>
            <w:pPr>
              <w:tabs>
                <w:tab w:val="right" w:pos="8730"/>
              </w:tabs>
              <w:jc w:val="both"/>
              <w:outlineLvl w:val="0"/>
              <w:rPr>
                <w:rFonts w:hint="eastAsia" w:ascii="仿宋" w:hAnsi="仿宋" w:eastAsia="仿宋" w:cs="仿宋"/>
                <w:b/>
                <w:kern w:val="0"/>
                <w:sz w:val="21"/>
                <w:szCs w:val="21"/>
                <w:lang w:val="en-US" w:eastAsia="zh-CN"/>
              </w:rPr>
            </w:pPr>
            <w:r>
              <w:rPr>
                <w:rFonts w:hint="eastAsia" w:ascii="仿宋" w:hAnsi="仿宋" w:eastAsia="仿宋" w:cs="仿宋"/>
                <w:b w:val="0"/>
                <w:bCs/>
                <w:kern w:val="0"/>
                <w:sz w:val="21"/>
                <w:szCs w:val="21"/>
                <w:lang w:eastAsia="zh-CN"/>
              </w:rPr>
              <w:t>第一观察</w:t>
            </w:r>
            <w:r>
              <w:rPr>
                <w:rFonts w:hint="eastAsia" w:ascii="仿宋" w:hAnsi="仿宋" w:eastAsia="仿宋" w:cs="仿宋"/>
                <w:b w:val="0"/>
                <w:bCs/>
                <w:kern w:val="0"/>
                <w:sz w:val="21"/>
                <w:szCs w:val="21"/>
                <w:lang w:val="en-US" w:eastAsia="zh-CN"/>
              </w:rPr>
              <w:t>|总书记今年以来国内考察始终聚焦科技创新</w:t>
            </w:r>
          </w:p>
        </w:tc>
        <w:tc>
          <w:tcPr>
            <w:tcW w:w="4035" w:type="dxa"/>
            <w:vAlign w:val="center"/>
          </w:tcPr>
          <w:p>
            <w:pPr>
              <w:tabs>
                <w:tab w:val="right" w:pos="8730"/>
              </w:tabs>
              <w:jc w:val="both"/>
              <w:outlineLvl w:val="0"/>
              <w:rPr>
                <w:rFonts w:ascii="华文中宋" w:hAnsi="华文中宋" w:eastAsia="华文中宋"/>
                <w:b/>
                <w:kern w:val="0"/>
                <w:sz w:val="36"/>
                <w:szCs w:val="36"/>
              </w:rPr>
            </w:pPr>
            <w:r>
              <w:rPr>
                <w:rFonts w:hint="eastAsia" w:ascii="宋体" w:hAnsi="宋体" w:eastAsia="宋体" w:cs="宋体"/>
                <w:b w:val="0"/>
                <w:bCs/>
                <w:kern w:val="0"/>
                <w:sz w:val="24"/>
                <w:szCs w:val="24"/>
                <w:lang w:eastAsia="zh-CN"/>
              </w:rPr>
              <w:t>https://h.xinhuaxmt.com/vh512/share/11795556?d=134b425</w:t>
            </w:r>
          </w:p>
        </w:tc>
        <w:tc>
          <w:tcPr>
            <w:tcW w:w="1950" w:type="dxa"/>
            <w:vAlign w:val="center"/>
          </w:tcPr>
          <w:p>
            <w:pPr>
              <w:tabs>
                <w:tab w:val="right" w:pos="8730"/>
              </w:tabs>
              <w:jc w:val="center"/>
              <w:outlineLvl w:val="0"/>
              <w:rPr>
                <w:rFonts w:hint="eastAsia" w:ascii="仿宋" w:hAnsi="仿宋" w:eastAsia="仿宋" w:cs="仿宋"/>
                <w:b w:val="0"/>
                <w:bCs/>
                <w:kern w:val="0"/>
                <w:sz w:val="21"/>
                <w:szCs w:val="21"/>
                <w:lang w:val="en-US" w:eastAsia="zh-CN"/>
              </w:rPr>
            </w:pPr>
          </w:p>
          <w:p>
            <w:pPr>
              <w:tabs>
                <w:tab w:val="right" w:pos="8730"/>
              </w:tabs>
              <w:jc w:val="center"/>
              <w:outlineLvl w:val="0"/>
              <w:rPr>
                <w:rFonts w:hint="eastAsia" w:ascii="仿宋" w:hAnsi="仿宋" w:eastAsia="仿宋" w:cs="仿宋"/>
                <w:b w:val="0"/>
                <w:bCs/>
                <w:kern w:val="0"/>
                <w:sz w:val="21"/>
                <w:szCs w:val="21"/>
                <w:lang w:val="en-US" w:eastAsia="zh-CN"/>
              </w:rPr>
            </w:pPr>
            <w:r>
              <w:rPr>
                <w:rFonts w:hint="eastAsia" w:ascii="仿宋" w:hAnsi="仿宋" w:eastAsia="仿宋" w:cs="仿宋"/>
                <w:b w:val="0"/>
                <w:bCs/>
                <w:kern w:val="0"/>
                <w:sz w:val="21"/>
                <w:szCs w:val="21"/>
                <w:lang w:val="en-US" w:eastAsia="zh-CN"/>
              </w:rPr>
              <w:t>12月5日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62A24"/>
    <w:multiLevelType w:val="singleLevel"/>
    <w:tmpl w:val="F5862A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TA2MjU3ODgzMDhkMzE0ZTU0MjU4NGU4NDljNDMifQ=="/>
  </w:docVars>
  <w:rsids>
    <w:rsidRoot w:val="00000000"/>
    <w:rsid w:val="00442D28"/>
    <w:rsid w:val="012B4E81"/>
    <w:rsid w:val="048726EA"/>
    <w:rsid w:val="056266E1"/>
    <w:rsid w:val="05696E45"/>
    <w:rsid w:val="06190141"/>
    <w:rsid w:val="06E4612B"/>
    <w:rsid w:val="07A24160"/>
    <w:rsid w:val="08D827AF"/>
    <w:rsid w:val="0A094933"/>
    <w:rsid w:val="0A1156E5"/>
    <w:rsid w:val="0A6E5EAB"/>
    <w:rsid w:val="0BB45CE7"/>
    <w:rsid w:val="0EC06C79"/>
    <w:rsid w:val="10EC4D9A"/>
    <w:rsid w:val="117137AC"/>
    <w:rsid w:val="11F13254"/>
    <w:rsid w:val="125058BC"/>
    <w:rsid w:val="13C228C8"/>
    <w:rsid w:val="154A17FA"/>
    <w:rsid w:val="157B67A9"/>
    <w:rsid w:val="18ED609A"/>
    <w:rsid w:val="19170C6C"/>
    <w:rsid w:val="1ADA6922"/>
    <w:rsid w:val="1AE34119"/>
    <w:rsid w:val="1E773F1A"/>
    <w:rsid w:val="1F347D19"/>
    <w:rsid w:val="219A7F75"/>
    <w:rsid w:val="22DA6659"/>
    <w:rsid w:val="22DB1F77"/>
    <w:rsid w:val="22E34D17"/>
    <w:rsid w:val="24393A32"/>
    <w:rsid w:val="275C56AF"/>
    <w:rsid w:val="284458A1"/>
    <w:rsid w:val="28CE13DD"/>
    <w:rsid w:val="2925468B"/>
    <w:rsid w:val="2A2A1E67"/>
    <w:rsid w:val="2ABA0453"/>
    <w:rsid w:val="2D762A41"/>
    <w:rsid w:val="2D9B41DF"/>
    <w:rsid w:val="2D9C5A47"/>
    <w:rsid w:val="306D7E26"/>
    <w:rsid w:val="3075351E"/>
    <w:rsid w:val="30924D0D"/>
    <w:rsid w:val="31646B0E"/>
    <w:rsid w:val="32427525"/>
    <w:rsid w:val="327A1ED3"/>
    <w:rsid w:val="335C0710"/>
    <w:rsid w:val="33F971D5"/>
    <w:rsid w:val="342B69CD"/>
    <w:rsid w:val="35105653"/>
    <w:rsid w:val="35CC3354"/>
    <w:rsid w:val="35F72091"/>
    <w:rsid w:val="362040C2"/>
    <w:rsid w:val="36B161D9"/>
    <w:rsid w:val="375C42CB"/>
    <w:rsid w:val="3B485B2B"/>
    <w:rsid w:val="3B4A508C"/>
    <w:rsid w:val="3EDA7F8B"/>
    <w:rsid w:val="3F0D610C"/>
    <w:rsid w:val="3F5D30D1"/>
    <w:rsid w:val="3FB2592F"/>
    <w:rsid w:val="410D1D45"/>
    <w:rsid w:val="42254EFA"/>
    <w:rsid w:val="42477E75"/>
    <w:rsid w:val="42F40D67"/>
    <w:rsid w:val="43B94FBF"/>
    <w:rsid w:val="447C5760"/>
    <w:rsid w:val="45192CD4"/>
    <w:rsid w:val="464F5C03"/>
    <w:rsid w:val="4759093A"/>
    <w:rsid w:val="488738B4"/>
    <w:rsid w:val="4A6E2416"/>
    <w:rsid w:val="4C5A778A"/>
    <w:rsid w:val="4E314F65"/>
    <w:rsid w:val="4EB633D7"/>
    <w:rsid w:val="4EFA034F"/>
    <w:rsid w:val="4FAC3EE7"/>
    <w:rsid w:val="502F5B7D"/>
    <w:rsid w:val="52061079"/>
    <w:rsid w:val="53DF3D39"/>
    <w:rsid w:val="54500093"/>
    <w:rsid w:val="54A607F0"/>
    <w:rsid w:val="55A607B9"/>
    <w:rsid w:val="563D66C0"/>
    <w:rsid w:val="568E14E2"/>
    <w:rsid w:val="5B35109F"/>
    <w:rsid w:val="5B61184C"/>
    <w:rsid w:val="5DAF424C"/>
    <w:rsid w:val="604A5294"/>
    <w:rsid w:val="605608A7"/>
    <w:rsid w:val="62FE6DCC"/>
    <w:rsid w:val="631D41C2"/>
    <w:rsid w:val="64390B51"/>
    <w:rsid w:val="643E7A97"/>
    <w:rsid w:val="64607912"/>
    <w:rsid w:val="665548C8"/>
    <w:rsid w:val="665A0417"/>
    <w:rsid w:val="6806643E"/>
    <w:rsid w:val="692E222E"/>
    <w:rsid w:val="69C139E2"/>
    <w:rsid w:val="6A1931B7"/>
    <w:rsid w:val="6B2D47FB"/>
    <w:rsid w:val="6C8225D8"/>
    <w:rsid w:val="6E495CC0"/>
    <w:rsid w:val="6E8327A1"/>
    <w:rsid w:val="6EBB33A9"/>
    <w:rsid w:val="6FB30795"/>
    <w:rsid w:val="70387A2A"/>
    <w:rsid w:val="710B418D"/>
    <w:rsid w:val="72F91169"/>
    <w:rsid w:val="72FA0FCC"/>
    <w:rsid w:val="739B0943"/>
    <w:rsid w:val="741E2DD6"/>
    <w:rsid w:val="74916B16"/>
    <w:rsid w:val="74FD0C64"/>
    <w:rsid w:val="76A04550"/>
    <w:rsid w:val="76C642CB"/>
    <w:rsid w:val="797C2B81"/>
    <w:rsid w:val="797D3D07"/>
    <w:rsid w:val="79FD10D3"/>
    <w:rsid w:val="7B861C9F"/>
    <w:rsid w:val="7D333057"/>
    <w:rsid w:val="7F137FBD"/>
    <w:rsid w:val="7FF63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XHS</dc:creator>
  <cp:lastModifiedBy>麦小抱</cp:lastModifiedBy>
  <dcterms:modified xsi:type="dcterms:W3CDTF">2024-04-15T14:18:11Z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98BC76A77CD847078E089AAA796AA5C3_13</vt:lpwstr>
  </property>
</Properties>
</file>