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ind w:firstLine="849" w:firstLineChars="193"/>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44"/>
        <w:gridCol w:w="1981"/>
        <w:gridCol w:w="1356"/>
        <w:gridCol w:w="1058"/>
        <w:gridCol w:w="975"/>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5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425" w:type="dxa"/>
            <w:gridSpan w:val="2"/>
            <w:vAlign w:val="center"/>
          </w:tcPr>
          <w:p>
            <w:pPr>
              <w:spacing w:line="260" w:lineRule="exact"/>
              <w:rPr>
                <w:rFonts w:ascii="仿宋_GB2312" w:hAnsi="华文中宋"/>
                <w:sz w:val="28"/>
              </w:rPr>
            </w:pPr>
            <w:r>
              <w:rPr>
                <w:rFonts w:hint="eastAsia" w:ascii="仿宋_GB2312" w:hAnsi="宋体" w:cs="宋体"/>
                <w:color w:val="000000"/>
                <w:sz w:val="24"/>
                <w:szCs w:val="24"/>
              </w:rPr>
              <w:t>习近平全票当选</w:t>
            </w:r>
            <w:r>
              <w:rPr>
                <w:rFonts w:hint="eastAsia" w:ascii="仿宋_GB2312" w:hAnsi="宋体" w:cs="宋体"/>
                <w:color w:val="000000"/>
                <w:sz w:val="24"/>
                <w:szCs w:val="24"/>
                <w:lang w:eastAsia="zh-Hans"/>
              </w:rPr>
              <w:t>中国</w:t>
            </w:r>
            <w:r>
              <w:rPr>
                <w:rFonts w:hint="eastAsia" w:ascii="仿宋_GB2312" w:hAnsi="宋体" w:cs="宋体"/>
                <w:color w:val="000000"/>
                <w:sz w:val="24"/>
                <w:szCs w:val="24"/>
              </w:rPr>
              <w:t>国家主席</w:t>
            </w:r>
            <w:r>
              <w:rPr>
                <w:rFonts w:hint="eastAsia" w:ascii="仿宋_GB2312" w:hAnsi="宋体" w:cs="宋体"/>
                <w:color w:val="000000"/>
                <w:sz w:val="24"/>
                <w:szCs w:val="24"/>
                <w:lang w:eastAsia="zh-Hans"/>
              </w:rPr>
              <w:t>、</w:t>
            </w:r>
            <w:r>
              <w:rPr>
                <w:rFonts w:hint="eastAsia" w:ascii="仿宋_GB2312" w:hAnsi="宋体" w:cs="宋体"/>
                <w:color w:val="000000"/>
                <w:sz w:val="24"/>
                <w:szCs w:val="24"/>
              </w:rPr>
              <w:t>中央军委主席</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gridSpan w:val="3"/>
            <w:vAlign w:val="center"/>
          </w:tcPr>
          <w:p>
            <w:pPr>
              <w:spacing w:line="260" w:lineRule="exact"/>
              <w:jc w:val="center"/>
              <w:rPr>
                <w:rFonts w:ascii="仿宋_GB2312" w:hAnsi="宋体" w:cs="宋体"/>
                <w:color w:val="000000"/>
                <w:sz w:val="24"/>
                <w:szCs w:val="24"/>
              </w:rPr>
            </w:pPr>
            <w:r>
              <w:rPr>
                <w:rFonts w:hint="eastAsia" w:ascii="仿宋_GB2312" w:hAnsi="宋体" w:cs="宋体"/>
                <w:color w:val="000000"/>
                <w:sz w:val="24"/>
                <w:szCs w:val="24"/>
              </w:rPr>
              <w:t>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559"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r>
              <w:rPr>
                <w:rFonts w:ascii="华文中宋" w:hAnsi="华文中宋" w:eastAsia="华文中宋"/>
                <w:color w:val="000000"/>
                <w:sz w:val="28"/>
              </w:rPr>
              <w:t>/</w:t>
            </w:r>
            <w:r>
              <w:rPr>
                <w:rFonts w:hint="eastAsia" w:ascii="华文中宋" w:hAnsi="华文中宋" w:eastAsia="华文中宋"/>
                <w:color w:val="000000"/>
                <w:sz w:val="28"/>
              </w:rPr>
              <w:t>时长</w:t>
            </w:r>
          </w:p>
        </w:tc>
        <w:tc>
          <w:tcPr>
            <w:tcW w:w="3425" w:type="dxa"/>
            <w:gridSpan w:val="2"/>
            <w:vMerge w:val="restart"/>
            <w:vAlign w:val="center"/>
          </w:tcPr>
          <w:p>
            <w:pPr>
              <w:spacing w:line="260" w:lineRule="exact"/>
              <w:jc w:val="center"/>
              <w:rPr>
                <w:rFonts w:ascii="宋体" w:hAnsi="宋体" w:eastAsia="宋体" w:cs="宋体"/>
                <w:color w:val="000000"/>
                <w:sz w:val="24"/>
                <w:szCs w:val="24"/>
              </w:rPr>
            </w:pPr>
            <w:r>
              <w:rPr>
                <w:rFonts w:ascii="宋体" w:hAnsi="宋体" w:eastAsia="宋体" w:cs="宋体"/>
                <w:color w:val="000000"/>
                <w:sz w:val="24"/>
                <w:szCs w:val="24"/>
              </w:rPr>
              <w:t>759</w:t>
            </w:r>
            <w:r>
              <w:rPr>
                <w:rFonts w:hint="eastAsia" w:ascii="宋体" w:hAnsi="宋体" w:eastAsia="宋体" w:cs="宋体"/>
                <w:color w:val="000000"/>
                <w:sz w:val="24"/>
                <w:szCs w:val="24"/>
              </w:rPr>
              <w:t>英文单词</w:t>
            </w:r>
          </w:p>
          <w:p>
            <w:pPr>
              <w:spacing w:line="260" w:lineRule="exact"/>
              <w:jc w:val="center"/>
              <w:rPr>
                <w:rFonts w:ascii="华文中宋" w:hAnsi="华文中宋" w:eastAsia="华文中宋"/>
                <w:color w:val="000000"/>
                <w:sz w:val="28"/>
              </w:rPr>
            </w:pPr>
            <w:r>
              <w:rPr>
                <w:rFonts w:ascii="宋体" w:hAnsi="宋体" w:eastAsia="宋体" w:cs="宋体"/>
                <w:color w:val="000000"/>
                <w:sz w:val="24"/>
                <w:szCs w:val="24"/>
              </w:rPr>
              <w:t>999</w:t>
            </w:r>
            <w:r>
              <w:rPr>
                <w:rFonts w:hint="eastAsia" w:ascii="宋体" w:hAnsi="宋体" w:eastAsia="宋体" w:cs="宋体"/>
                <w:color w:val="000000"/>
                <w:sz w:val="24"/>
                <w:szCs w:val="24"/>
                <w:lang w:eastAsia="zh-Hans"/>
              </w:rPr>
              <w:t>字</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Hans"/>
              </w:rPr>
              <w:t>倒译</w:t>
            </w:r>
            <w:r>
              <w:rPr>
                <w:rFonts w:hint="eastAsia" w:ascii="宋体" w:hAnsi="宋体" w:eastAsia="宋体" w:cs="宋体"/>
                <w:color w:val="000000"/>
                <w:sz w:val="24"/>
                <w:szCs w:val="24"/>
              </w:rPr>
              <w:t>）</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gridSpan w:val="3"/>
            <w:vAlign w:val="center"/>
          </w:tcPr>
          <w:p>
            <w:pPr>
              <w:spacing w:line="260" w:lineRule="exact"/>
              <w:jc w:val="center"/>
              <w:rPr>
                <w:rFonts w:ascii="仿宋_GB2312"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9" w:type="dxa"/>
            <w:vMerge w:val="continue"/>
            <w:vAlign w:val="center"/>
          </w:tcPr>
          <w:p>
            <w:pPr>
              <w:spacing w:line="320" w:lineRule="exact"/>
              <w:jc w:val="center"/>
              <w:rPr>
                <w:rFonts w:ascii="华文中宋" w:hAnsi="华文中宋" w:eastAsia="华文中宋"/>
                <w:color w:val="000000"/>
                <w:sz w:val="28"/>
              </w:rPr>
            </w:pPr>
          </w:p>
        </w:tc>
        <w:tc>
          <w:tcPr>
            <w:tcW w:w="3425" w:type="dxa"/>
            <w:gridSpan w:val="2"/>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gridSpan w:val="3"/>
            <w:vAlign w:val="center"/>
          </w:tcPr>
          <w:p>
            <w:pPr>
              <w:spacing w:line="260" w:lineRule="exact"/>
              <w:jc w:val="center"/>
              <w:rPr>
                <w:rFonts w:ascii="仿宋_GB2312" w:hAnsi="宋体" w:cs="宋体"/>
                <w:color w:val="000000"/>
                <w:sz w:val="24"/>
                <w:szCs w:val="24"/>
              </w:rPr>
            </w:pPr>
            <w:r>
              <w:rPr>
                <w:rFonts w:hint="eastAsia" w:ascii="仿宋_GB2312" w:hAnsi="宋体" w:cs="宋体"/>
                <w:color w:val="000000"/>
                <w:sz w:val="24"/>
                <w:szCs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59"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4781" w:type="dxa"/>
            <w:gridSpan w:val="3"/>
            <w:vAlign w:val="center"/>
          </w:tcPr>
          <w:p>
            <w:pPr>
              <w:spacing w:line="260" w:lineRule="exact"/>
              <w:rPr>
                <w:rFonts w:ascii="仿宋_GB2312" w:hAnsi="华文中宋"/>
                <w:color w:val="000000"/>
                <w:sz w:val="28"/>
              </w:rPr>
            </w:pPr>
            <w:r>
              <w:rPr>
                <w:rFonts w:hint="eastAsia" w:ascii="仿宋_GB2312" w:hAnsi="宋体" w:cs="宋体"/>
                <w:color w:val="000000"/>
                <w:sz w:val="24"/>
                <w:szCs w:val="24"/>
              </w:rPr>
              <w:t>集体（王聪，曹佩弦，姚远，岳夕彤，高皓亮，张玉洁，缪晓娟，王攀，桂涛，林建杨，朱国亮，黄耀滕，付敏）</w:t>
            </w:r>
          </w:p>
        </w:tc>
        <w:tc>
          <w:tcPr>
            <w:tcW w:w="1058"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2226" w:type="dxa"/>
            <w:gridSpan w:val="2"/>
            <w:vAlign w:val="center"/>
          </w:tcPr>
          <w:p>
            <w:pPr>
              <w:spacing w:line="260" w:lineRule="exact"/>
              <w:rPr>
                <w:rFonts w:ascii="仿宋" w:hAnsi="仿宋" w:eastAsia="仿宋"/>
                <w:color w:val="000000"/>
                <w:w w:val="95"/>
                <w:szCs w:val="21"/>
              </w:rPr>
            </w:pPr>
            <w:r>
              <w:rPr>
                <w:rFonts w:hint="eastAsia" w:ascii="仿宋_GB2312" w:hAnsi="宋体" w:cs="宋体"/>
                <w:color w:val="000000"/>
                <w:sz w:val="24"/>
                <w:szCs w:val="24"/>
              </w:rPr>
              <w:t>集体</w:t>
            </w:r>
            <w:r>
              <w:rPr>
                <w:rFonts w:ascii="仿宋_GB2312" w:hAnsi="宋体" w:cs="宋体"/>
                <w:color w:val="000000"/>
                <w:sz w:val="24"/>
                <w:szCs w:val="24"/>
              </w:rPr>
              <w:t>(</w:t>
            </w:r>
            <w:r>
              <w:rPr>
                <w:rFonts w:hint="eastAsia" w:ascii="仿宋_GB2312" w:hAnsi="宋体" w:cs="宋体"/>
                <w:color w:val="000000"/>
                <w:sz w:val="24"/>
                <w:szCs w:val="24"/>
              </w:rPr>
              <w:t>李志晖、吕传忠、杨慧、石寿河、柳新勇</w:t>
            </w:r>
            <w:r>
              <w:rPr>
                <w:rFonts w:ascii="仿宋_GB2312"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425" w:type="dxa"/>
            <w:gridSpan w:val="2"/>
            <w:vAlign w:val="center"/>
          </w:tcPr>
          <w:p>
            <w:pPr>
              <w:spacing w:line="260" w:lineRule="exact"/>
              <w:jc w:val="center"/>
              <w:rPr>
                <w:rFonts w:ascii="仿宋_GB2312" w:hAnsi="宋体" w:cs="宋体"/>
                <w:color w:val="000000"/>
                <w:sz w:val="24"/>
                <w:szCs w:val="24"/>
              </w:rPr>
            </w:pPr>
            <w:r>
              <w:rPr>
                <w:rFonts w:hint="eastAsia" w:ascii="仿宋_GB2312" w:hAnsi="宋体" w:cs="宋体"/>
                <w:color w:val="000000"/>
                <w:sz w:val="24"/>
                <w:szCs w:val="24"/>
              </w:rPr>
              <w:t>新华社</w:t>
            </w:r>
          </w:p>
        </w:tc>
        <w:tc>
          <w:tcPr>
            <w:tcW w:w="3389" w:type="dxa"/>
            <w:gridSpan w:val="3"/>
            <w:vAlign w:val="center"/>
          </w:tcPr>
          <w:p>
            <w:pPr>
              <w:spacing w:line="320" w:lineRule="exact"/>
              <w:jc w:val="center"/>
              <w:rPr>
                <w:rFonts w:ascii="宋体" w:hAnsi="宋体" w:eastAsia="宋体" w:cs="宋体"/>
                <w:color w:val="000000"/>
                <w:sz w:val="24"/>
                <w:szCs w:val="24"/>
              </w:rPr>
            </w:pPr>
            <w:r>
              <w:rPr>
                <w:rFonts w:hint="eastAsia" w:ascii="华文中宋" w:hAnsi="华文中宋" w:eastAsia="华文中宋"/>
                <w:color w:val="000000"/>
                <w:sz w:val="28"/>
              </w:rPr>
              <w:t>发布端</w:t>
            </w:r>
            <w:r>
              <w:rPr>
                <w:rFonts w:ascii="华文中宋" w:hAnsi="华文中宋" w:eastAsia="华文中宋"/>
                <w:color w:val="000000"/>
                <w:sz w:val="28"/>
              </w:rPr>
              <w:t>/</w:t>
            </w:r>
            <w:r>
              <w:rPr>
                <w:rFonts w:hint="eastAsia" w:ascii="华文中宋" w:hAnsi="华文中宋" w:eastAsia="华文中宋"/>
                <w:color w:val="000000"/>
                <w:sz w:val="28"/>
              </w:rPr>
              <w:t>账号</w:t>
            </w:r>
            <w:r>
              <w:rPr>
                <w:rFonts w:ascii="华文中宋" w:hAnsi="华文中宋" w:eastAsia="华文中宋"/>
                <w:color w:val="000000"/>
                <w:sz w:val="28"/>
              </w:rPr>
              <w:t>/</w:t>
            </w:r>
            <w:r>
              <w:rPr>
                <w:rFonts w:hint="eastAsia" w:ascii="华文中宋" w:hAnsi="华文中宋" w:eastAsia="华文中宋"/>
                <w:color w:val="000000"/>
                <w:sz w:val="28"/>
              </w:rPr>
              <w:t>媒体名称</w:t>
            </w:r>
          </w:p>
        </w:tc>
        <w:tc>
          <w:tcPr>
            <w:tcW w:w="1251" w:type="dxa"/>
            <w:vAlign w:val="center"/>
          </w:tcPr>
          <w:p>
            <w:pPr>
              <w:spacing w:line="260" w:lineRule="exact"/>
              <w:jc w:val="center"/>
              <w:rPr>
                <w:rFonts w:ascii="仿宋_GB2312" w:hAnsi="宋体" w:cs="宋体"/>
                <w:color w:val="000000"/>
                <w:sz w:val="24"/>
                <w:szCs w:val="24"/>
              </w:rPr>
            </w:pPr>
            <w:r>
              <w:rPr>
                <w:rFonts w:hint="eastAsia" w:ascii="仿宋_GB2312" w:hAnsi="宋体" w:cs="宋体"/>
                <w:color w:val="000000"/>
                <w:sz w:val="24"/>
                <w:szCs w:val="24"/>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3003"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1981" w:type="dxa"/>
            <w:vAlign w:val="center"/>
          </w:tcPr>
          <w:p>
            <w:pPr>
              <w:spacing w:line="260" w:lineRule="exact"/>
              <w:jc w:val="center"/>
              <w:rPr>
                <w:rFonts w:ascii="仿宋_GB2312" w:hAnsi="宋体" w:cs="宋体"/>
                <w:color w:val="000000"/>
                <w:sz w:val="24"/>
                <w:szCs w:val="24"/>
              </w:rPr>
            </w:pPr>
            <w:r>
              <w:rPr>
                <w:rFonts w:hint="eastAsia" w:ascii="仿宋_GB2312" w:hAnsi="宋体" w:cs="宋体"/>
                <w:color w:val="000000"/>
                <w:sz w:val="24"/>
                <w:szCs w:val="24"/>
              </w:rPr>
              <w:t>新华社英文线路</w:t>
            </w:r>
          </w:p>
        </w:tc>
        <w:tc>
          <w:tcPr>
            <w:tcW w:w="135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284" w:type="dxa"/>
            <w:gridSpan w:val="3"/>
            <w:vAlign w:val="center"/>
          </w:tcPr>
          <w:p>
            <w:pPr>
              <w:spacing w:line="260" w:lineRule="exact"/>
              <w:jc w:val="center"/>
              <w:rPr>
                <w:rFonts w:ascii="仿宋_GB2312" w:hAnsi="宋体" w:cs="宋体"/>
                <w:color w:val="000000"/>
                <w:sz w:val="24"/>
                <w:szCs w:val="24"/>
              </w:rPr>
            </w:pPr>
            <w:r>
              <w:rPr>
                <w:rFonts w:ascii="仿宋_GB2312" w:hAnsi="宋体" w:cs="宋体"/>
                <w:color w:val="000000"/>
                <w:sz w:val="24"/>
                <w:szCs w:val="24"/>
              </w:rPr>
              <w:t>2023</w:t>
            </w:r>
            <w:r>
              <w:rPr>
                <w:rFonts w:hint="eastAsia" w:ascii="仿宋_GB2312" w:hAnsi="宋体" w:cs="宋体"/>
                <w:color w:val="000000"/>
                <w:sz w:val="24"/>
                <w:szCs w:val="24"/>
              </w:rPr>
              <w:t>年</w:t>
            </w:r>
            <w:r>
              <w:rPr>
                <w:rFonts w:ascii="仿宋_GB2312" w:hAnsi="宋体" w:cs="宋体"/>
                <w:color w:val="000000"/>
                <w:sz w:val="24"/>
                <w:szCs w:val="24"/>
              </w:rPr>
              <w:t>3</w:t>
            </w:r>
            <w:r>
              <w:rPr>
                <w:rFonts w:hint="eastAsia" w:ascii="仿宋_GB2312" w:hAnsi="宋体" w:cs="宋体"/>
                <w:color w:val="000000"/>
                <w:sz w:val="24"/>
                <w:szCs w:val="24"/>
              </w:rPr>
              <w:t>月</w:t>
            </w:r>
            <w:r>
              <w:rPr>
                <w:rFonts w:ascii="仿宋_GB2312" w:hAnsi="宋体" w:cs="宋体"/>
                <w:color w:val="000000"/>
                <w:sz w:val="24"/>
                <w:szCs w:val="24"/>
              </w:rPr>
              <w:t>10</w:t>
            </w:r>
            <w:r>
              <w:rPr>
                <w:rFonts w:hint="eastAsia" w:ascii="仿宋_GB2312" w:hAnsi="宋体" w:cs="宋体"/>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03"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621" w:type="dxa"/>
            <w:gridSpan w:val="5"/>
            <w:vAlign w:val="center"/>
          </w:tcPr>
          <w:p>
            <w:pPr>
              <w:spacing w:line="24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1559"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06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cs="宋体"/>
                <w:color w:val="000000"/>
                <w:sz w:val="24"/>
                <w:szCs w:val="18"/>
              </w:rPr>
            </w:pPr>
            <w:r>
              <w:rPr>
                <w:rFonts w:hint="eastAsia" w:ascii="仿宋_GB2312" w:hAnsi="宋体" w:cs="宋体"/>
                <w:color w:val="000000"/>
                <w:sz w:val="24"/>
                <w:szCs w:val="24"/>
              </w:rPr>
              <w:t>这是</w:t>
            </w:r>
            <w:r>
              <w:rPr>
                <w:rFonts w:ascii="仿宋_GB2312" w:hAnsi="宋体" w:cs="宋体"/>
                <w:color w:val="000000"/>
                <w:sz w:val="24"/>
                <w:szCs w:val="24"/>
              </w:rPr>
              <w:t>2023</w:t>
            </w:r>
            <w:r>
              <w:rPr>
                <w:rFonts w:hint="eastAsia" w:ascii="仿宋_GB2312" w:hAnsi="宋体" w:cs="宋体"/>
                <w:color w:val="000000"/>
                <w:sz w:val="24"/>
                <w:szCs w:val="24"/>
              </w:rPr>
              <w:t>年全国两会期间海外关注度最高的一条消息。稿件准确把握政治方向和舆论导向，聚焦核心，内容凝练，突出对外针对性，记录下民族复兴进程中具有历史意义的时刻。报道以快讯形式抢得全球首发，并在滚动发稿中不断充实内容，形成这篇精品消息。稿件从习近平总书记全票当选国家主席、中央军委主席写起，用白描的手法记录历史时刻，以及后续进行的宪法宣誓仪式。稿件按照对外传播规律，添加背景解读和对人大代表、基层官员群众和外国专家的采访内容，在有限的篇幅内充分阐释过去十年总书记如何带领中国取得历史性成就和历史性变革。稿件通过流畅的叙事，让读者感悟到总书记继续带领执政团队以中国式现代化推进中华民族伟大复兴的决心和信心，彰显“两个确立”在强国建设中的决定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exact"/>
        </w:trPr>
        <w:tc>
          <w:tcPr>
            <w:tcW w:w="155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lang w:eastAsia="zh-CN"/>
              </w:rPr>
              <w:t xml:space="preserve"> </w:t>
            </w: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06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cs="宋体"/>
                <w:color w:val="000000"/>
                <w:sz w:val="24"/>
                <w:szCs w:val="18"/>
              </w:rPr>
            </w:pPr>
            <w:r>
              <w:rPr>
                <w:rFonts w:hint="eastAsia" w:ascii="仿宋_GB2312" w:hAnsi="宋体" w:cs="宋体"/>
                <w:color w:val="000000"/>
                <w:sz w:val="24"/>
                <w:szCs w:val="24"/>
              </w:rPr>
              <w:t>稿件被美联社、华尔街日报、阿联酋通讯社、肯尼亚广播公司、巴林通讯社、马来西亚《星报》等</w:t>
            </w:r>
            <w:r>
              <w:rPr>
                <w:rFonts w:ascii="仿宋_GB2312" w:hAnsi="宋体" w:cs="宋体"/>
                <w:color w:val="000000"/>
                <w:sz w:val="24"/>
                <w:szCs w:val="24"/>
              </w:rPr>
              <w:t>120</w:t>
            </w:r>
            <w:r>
              <w:rPr>
                <w:rFonts w:hint="eastAsia" w:ascii="仿宋_GB2312" w:hAnsi="宋体" w:cs="宋体"/>
                <w:color w:val="000000"/>
                <w:sz w:val="24"/>
                <w:szCs w:val="24"/>
              </w:rPr>
              <w:t>家次媒体采用，在海外社交媒体上阅读量超</w:t>
            </w:r>
            <w:r>
              <w:rPr>
                <w:rFonts w:ascii="仿宋_GB2312" w:hAnsi="宋体" w:cs="宋体"/>
                <w:color w:val="000000"/>
                <w:sz w:val="24"/>
                <w:szCs w:val="24"/>
              </w:rPr>
              <w:t>30.5</w:t>
            </w:r>
            <w:r>
              <w:rPr>
                <w:rFonts w:hint="eastAsia" w:ascii="仿宋_GB2312" w:hAnsi="宋体" w:cs="宋体"/>
                <w:color w:val="000000"/>
                <w:sz w:val="24"/>
                <w:szCs w:val="24"/>
              </w:rPr>
              <w:t>万，互动量</w:t>
            </w:r>
            <w:r>
              <w:rPr>
                <w:rFonts w:ascii="仿宋_GB2312" w:hAnsi="宋体" w:cs="宋体"/>
                <w:color w:val="000000"/>
                <w:sz w:val="24"/>
                <w:szCs w:val="24"/>
              </w:rPr>
              <w:t>3300</w:t>
            </w:r>
            <w:r>
              <w:rPr>
                <w:rFonts w:hint="eastAsia" w:ascii="仿宋_GB2312" w:hAnsi="宋体" w:cs="宋体"/>
                <w:color w:val="000000"/>
                <w:sz w:val="24"/>
                <w:szCs w:val="24"/>
              </w:rPr>
              <w:t>次，评论积极正面。有网友评论：“祝贺主席先生！你对中国做出了卓越的贡献。中国和中国人民发展得越来越好。”“事实证明习近平主席是一位优秀的领导人。”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exact"/>
        </w:trPr>
        <w:tc>
          <w:tcPr>
            <w:tcW w:w="1559"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06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cs="宋体"/>
                <w:color w:val="000000"/>
                <w:sz w:val="24"/>
                <w:szCs w:val="24"/>
              </w:rPr>
            </w:pPr>
            <w:r>
              <w:rPr>
                <w:rFonts w:hint="eastAsia" w:ascii="仿宋_GB2312" w:hAnsi="宋体" w:cs="宋体"/>
                <w:color w:val="000000"/>
                <w:sz w:val="24"/>
                <w:szCs w:val="24"/>
              </w:rPr>
              <w:t>这篇稿件用清新地道的文字对历史性时刻进行镜头式记录，以清晰的逻辑梳理新时代党和国家事业令世人瞩目的成就，有力展现总书记大党大国领导人形象，是一条记录历史的新华社精品消息。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仿宋" w:hAnsi="仿宋" w:eastAsia="仿宋" w:cs="仿宋"/>
                <w:color w:val="000000"/>
                <w:sz w:val="24"/>
                <w:szCs w:val="18"/>
              </w:rPr>
            </w:pP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仿宋" w:hAnsi="仿宋" w:eastAsia="仿宋" w:cs="仿宋"/>
                <w:color w:val="000000"/>
                <w:sz w:val="24"/>
                <w:szCs w:val="1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华文中宋" w:hAnsi="华文中宋" w:eastAsia="华文中宋"/>
                <w:color w:val="000000"/>
                <w:spacing w:val="-2"/>
                <w:sz w:val="28"/>
              </w:rPr>
            </w:pPr>
            <w:r>
              <w:rPr>
                <w:rFonts w:ascii="华文中宋" w:hAnsi="华文中宋" w:eastAsia="华文中宋"/>
                <w:color w:val="000000"/>
                <w:spacing w:val="-2"/>
                <w:sz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华文中宋" w:hAnsi="华文中宋" w:eastAsia="华文中宋"/>
                <w:color w:val="000000"/>
                <w:sz w:val="28"/>
              </w:rPr>
            </w:pPr>
            <w:r>
              <w:rPr>
                <w:rFonts w:ascii="华文中宋" w:hAnsi="华文中宋" w:eastAsia="华文中宋"/>
                <w:color w:val="000000"/>
                <w:spacing w:val="-2"/>
                <w:sz w:val="28"/>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olor w:val="000000"/>
                <w:szCs w:val="21"/>
              </w:rPr>
            </w:pPr>
            <w:r>
              <w:rPr>
                <w:rFonts w:ascii="仿宋_GB2312"/>
                <w:color w:val="000000"/>
                <w:sz w:val="28"/>
              </w:rPr>
              <w:t xml:space="preserve">                                 </w:t>
            </w: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（倒译）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kern w:val="0"/>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kern w:val="0"/>
          <w:sz w:val="36"/>
          <w:szCs w:val="36"/>
          <w:shd w:val="clear" w:color="auto" w:fill="FFFFFF"/>
        </w:rPr>
      </w:pPr>
      <w:r>
        <w:rPr>
          <w:rFonts w:hint="eastAsia" w:asciiTheme="minorEastAsia" w:hAnsiTheme="minorEastAsia" w:eastAsiaTheme="minorEastAsia" w:cstheme="minorEastAsia"/>
          <w:b/>
          <w:bCs/>
          <w:color w:val="000000"/>
          <w:kern w:val="0"/>
          <w:sz w:val="36"/>
          <w:szCs w:val="36"/>
          <w:shd w:val="clear" w:color="auto" w:fill="FFFFFF"/>
        </w:rPr>
        <w:t>习近平全票当选中国国家主席</w:t>
      </w:r>
      <w:r>
        <w:rPr>
          <w:rFonts w:hint="eastAsia" w:asciiTheme="minorEastAsia" w:hAnsiTheme="minorEastAsia" w:eastAsiaTheme="minorEastAsia" w:cstheme="minorEastAsia"/>
          <w:b/>
          <w:bCs/>
          <w:color w:val="000000"/>
          <w:kern w:val="0"/>
          <w:sz w:val="36"/>
          <w:szCs w:val="36"/>
          <w:shd w:val="clear" w:color="auto" w:fill="FFFFFF"/>
          <w:lang w:eastAsia="zh-Hans"/>
        </w:rPr>
        <w:t>、</w:t>
      </w:r>
      <w:r>
        <w:rPr>
          <w:rFonts w:hint="eastAsia" w:asciiTheme="minorEastAsia" w:hAnsiTheme="minorEastAsia" w:eastAsiaTheme="minorEastAsia" w:cstheme="minorEastAsia"/>
          <w:b/>
          <w:bCs/>
          <w:color w:val="000000"/>
          <w:kern w:val="0"/>
          <w:sz w:val="36"/>
          <w:szCs w:val="36"/>
          <w:shd w:val="clear" w:color="auto" w:fill="FFFFFF"/>
        </w:rPr>
        <w:t>中央军委主席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新华社北京3月10日电 在中国最高立法机关周五举行的全体会议上，习近平全票当选国家主席、中央军事委员会主席。他将带领14亿多中国人迈上中国式现代化新征程。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2952名出席十四届全国人大一次会议第三次全体会议的全国人大代表依据宪法赋予的权力投票选举国家领导人。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投票是匿名进行的。当选举结果宣布时，会场报以长时间热烈掌声。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身着深色西服和紫红色领带的习近平数次起身，鞠躬致意。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习近平生于1953年，1974年1月加入中国共产党，不久后担任梁家河大队党支部书记。从那之后，他经历了从基层到中央各层级的工作锻炼，足迹遍及大江南北，直至成为党和国家领导人。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2012年11月，他首次当选中共中央总书记并担任中共中央军委主席。次年3月，他当选国家主席和中央军委主席。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“过去十年，总书记带领我们闯过一道道难关坡坎，创造一个个人间奇迹。最可喜的是人民的获得感幸福感安全感显著提升。”全国人大代表、广西三江侗族自治县县长陈震说。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2021年，中共十九届六中全会宣告确立习近平同志党中央的核心、全党的核心地位，确立习近平新时代中国特色社会主义思想的指导地位。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理论界认为，习近平再次当选国家主席、中央军委主席标志着“两个确立”的进一步巩固加强。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庄严的宪法宣誓仪式在全体会议后举行。全场高唱国歌。随后，习近平左手抚按宪法，右手举拳，庄严宣誓。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“忠于中华人民共和国宪法，维护宪法权威，履行法定职责，忠于祖国、忠于人民，恪尽职守、廉洁奉公，接受人民监督，为建设富强民主文明和谐美丽的社会主义现代化强国努力奋斗！”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过去十年，在习近平带领下，世界第二大经济体走出了一条全新的现代化道路。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中国的GDP从53.9万亿元增至121万亿元，经济总量占全球比重超过18%，对世界经济增长平均贡献率超过30%。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中国消灭了绝对贫困，建成了世界规模最大的教育、社保、医疗卫生体系；生态环境保护发生历史性、转折性、全局性变化，人均预期寿命从74.8岁增长到78.2岁。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中国跻身创新型国家行列，反腐斗争取得压倒性胜利并全面巩固。中国军队实现整体性革命性重塑，现代化水平和实战能力显著提升。中国还创造了人类文明史上人口大国成功走出疫情大流行的奇迹。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在许多人眼中，周五上午的选举为推进中国式现代化注入了更大确定性。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“习近平再次当选意味着一双稳健的手将继续掌舵中国，这将帮助中国更好地应对新时代的诸多挑战。”华东师范大学教授约瑟夫·格雷戈里·马奥尼说。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宋体" w:cs="Times New Roman"/>
          <w:b/>
          <w:bCs/>
          <w:kern w:val="0"/>
          <w:sz w:val="30"/>
          <w:szCs w:val="30"/>
          <w:shd w:val="clear" w:color="auto" w:fill="FFFFFF"/>
        </w:rPr>
      </w:pPr>
      <w:r>
        <w:rPr>
          <w:rFonts w:hint="eastAsia" w:ascii="仿宋_GB2312" w:hAnsi="仿宋_GB2312" w:eastAsia="仿宋_GB2312" w:cs="仿宋_GB2312"/>
          <w:bCs/>
          <w:color w:val="000000"/>
          <w:sz w:val="32"/>
          <w:szCs w:val="32"/>
          <w:shd w:val="clear" w:color="auto" w:fill="FFFFFF"/>
        </w:rPr>
        <w:t>“习主席已经带领我们摆脱了贫困，”江西省神山村村民彭夏英说，“我们希望他继续带我们过上更好的生活。”（完）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宋体"/>
          <w:b/>
          <w:bCs/>
          <w:sz w:val="28"/>
          <w:szCs w:val="28"/>
          <w:shd w:val="clear" w:color="auto" w:fill="FFFFFF"/>
        </w:rPr>
      </w:pPr>
      <w:r>
        <w:rPr>
          <w:rFonts w:hint="eastAsia" w:ascii="Times New Roman" w:hAnsi="Times New Roman" w:eastAsia="宋体"/>
          <w:b/>
          <w:bCs/>
          <w:sz w:val="28"/>
          <w:szCs w:val="28"/>
          <w:shd w:val="clear" w:color="auto" w:fill="FFFFFF"/>
        </w:rPr>
        <w:br w:type="page"/>
      </w:r>
    </w:p>
    <w:p>
      <w:pPr>
        <w:pStyle w:val="13"/>
        <w:shd w:val="clear" w:color="auto" w:fill="FFFFFF"/>
        <w:spacing w:before="223" w:beforeLines="50" w:beforeAutospacing="0" w:after="0" w:afterAutospacing="0"/>
        <w:rPr>
          <w:rFonts w:ascii="Times New Roman" w:hAnsi="Times New Roman" w:eastAsia="宋体"/>
          <w:b/>
          <w:bCs/>
          <w:sz w:val="28"/>
          <w:szCs w:val="28"/>
          <w:shd w:val="clear" w:color="auto" w:fill="FFFFFF"/>
        </w:rPr>
      </w:pPr>
      <w:r>
        <w:rPr>
          <w:rFonts w:hint="eastAsia" w:ascii="Times New Roman" w:hAnsi="Times New Roman" w:eastAsia="宋体"/>
          <w:b/>
          <w:bCs/>
          <w:sz w:val="28"/>
          <w:szCs w:val="28"/>
          <w:shd w:val="clear" w:color="auto" w:fill="FFFFFF"/>
        </w:rPr>
        <w:t>China Focus: Xi Jinping unanimously elected Chinese president</w:t>
      </w:r>
      <w:r>
        <w:rPr>
          <w:rFonts w:hint="default" w:ascii="Times New Roman" w:hAnsi="Times New Roman" w:eastAsia="宋体"/>
          <w:b/>
          <w:bCs/>
          <w:sz w:val="28"/>
          <w:szCs w:val="28"/>
          <w:shd w:val="clear" w:color="auto" w:fill="FFFFFF"/>
        </w:rPr>
        <w:t>，</w:t>
      </w:r>
      <w:r>
        <w:rPr>
          <w:rFonts w:hint="eastAsia" w:ascii="Times New Roman" w:hAnsi="Times New Roman" w:eastAsia="宋体"/>
          <w:b/>
          <w:bCs/>
          <w:sz w:val="28"/>
          <w:szCs w:val="28"/>
          <w:shd w:val="clear" w:color="auto" w:fill="FFFFFF"/>
        </w:rPr>
        <w:t xml:space="preserve"> PRC CMC chairman</w:t>
      </w:r>
      <w:r>
        <w:rPr>
          <w:rFonts w:ascii="Times New Roman" w:hAnsi="Times New Roman" w:eastAsia="宋体"/>
          <w:b/>
          <w:bCs/>
          <w:sz w:val="28"/>
          <w:szCs w:val="28"/>
          <w:shd w:val="clear" w:color="auto" w:fill="FFFFFF"/>
        </w:rPr>
        <w:t xml:space="preserve"> </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ascii="Times New Roman" w:hAnsi="Times New Roman" w:eastAsia="宋体"/>
          <w:sz w:val="28"/>
          <w:szCs w:val="28"/>
          <w:shd w:val="clear" w:color="auto" w:fill="FFFFFF"/>
        </w:rPr>
        <w:t xml:space="preserve"> </w:t>
      </w:r>
      <w:r>
        <w:rPr>
          <w:rFonts w:hint="eastAsia" w:ascii="Times New Roman" w:hAnsi="Times New Roman" w:eastAsia="宋体"/>
          <w:sz w:val="28"/>
          <w:szCs w:val="28"/>
          <w:shd w:val="clear" w:color="auto" w:fill="FFFFFF"/>
        </w:rPr>
        <w:t xml:space="preserve">  BEIJING</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March 10 (Xinhua) -- Xi Jinping was unanimously elected Chinese president on Friday at the ongoing session of China's national legislature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leading the country of 1.4 billion people onto a new journey toward modernization.</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He was also elected chairman of the Central Military Commission (CMC) of the People's Republic of China (PRC) by a unanimous vote.</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A total of 2</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952 deputies were present at the third plenary meeting of the first session of the 14th National People's Congress (NPC) on Friday morning</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to exercise their constitutional right to elect China's state leadership.</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voting was anonymous.</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Thunderous applause broke out across the Great Hall of the People when the results of the elections were pronounced.</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Xi</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donning a dark suit with a burgundy tie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rose from his seat and bowed to the lawmakers.</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Born in 1953</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Xi joined the Communist Party of China (CPC) in January 1974</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became the Party branch secretary of the Liangjiahe Brigade in rural Shaanxi Province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later the same year.</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He then embarked on a journey across China that saw him work in different provinces and municipalities and rise from the grassroots level to the helm of the Party and the state.</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Xi was first elected general secretary of the CPC Central Committee and named chairman of the CPC Central Military Commission in November 2012. He was elected Chinese president and CMC chairman of the PRC in March 2013.</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"Over the past 10 years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we have overcome one obstacle after another</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created miracle upon miracle. Most importantly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the people are happier</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feel safer than ever</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have a stronger sense of fulfillment under his leadership</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said NPC deputy Chen Zhen</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head of the Sanjiang Dong Autonomous County in Guangxi Zhuang Autonomous Region.</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CPC has established Xi Jinping's core position on the CPC Central Committee and in the Party as a whole and established the guiding role of Xi Jinping Thought on Socialism with Chinese Characteristics for a New Era. The decision was made at the sixth plenary session of the 19th CPC Central Committee in 2021.</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Experts believe the decision has been further consolidated by the elections of Xi to be Chinese president and chairman of the PRC CMC.</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solemnity of Friday's assembly was underscored by a ceremony of Xi and other newly elected state leaders pledging allegiance to China's Constitution.</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After a chorus of the national anthem was sung by all present</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Xi placed his left hand on a copy of the Constitution and held up his right fist.</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"I pledge my allegiance to the Constitution of the PRC to safeguard the Constitution's authority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fulfill my legal obligations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be loyal to the country and the people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be committed and honest in my duty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accept the people's supervision</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work for a great modern socialist country that is prosperous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strong</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democratic</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culturally advanced</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harmonious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beautiful</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Xi said.</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Under Xi's leadership</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the world's second-largest economy is marching on a model of modernization that has not been seen before.</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In the past decade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China's GDP has grown to 121 trillion yuan (about 17.37 trillion U.S. dollars) from 53.9 trillion yuan in 2012.</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Chinese economy has come to account for over 18 percent of the world economy over the past 10 years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its contribution to the world's economic growth has averaged over 30 percent.</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country has eradicated absolute poverty and built the largest education</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social security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healthcare systems in the world.</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average life expectancy of the Chinese has increased from 74.8 to 78.2 years over the past decade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there have been historic</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transformative</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comprehensive changes in ecological and environmental protection.</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China has also joined the ranks of the world's innovators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and achieved an overwhelming victory and fully consolidated the gains in the fight against corruption.</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country's military has been through an all-around revolutionary restructuring</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becoming a much more modern and capable fighting force.</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China has also created a miracle in human history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in which a highly populous nation has successfully pulled through a pandemic while maintaining social stability and steady economic development.</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Observers believe Friday's elections will inject greater certainty into China's modernization drive.</w:t>
      </w:r>
    </w:p>
    <w:p>
      <w:pPr>
        <w:pStyle w:val="13"/>
        <w:shd w:val="clear" w:color="auto" w:fill="FFFFFF"/>
        <w:spacing w:before="0" w:beforeAutospacing="0" w:after="0" w:afterAutospacing="0"/>
        <w:rPr>
          <w:rFonts w:hint="eastAsia"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"The elections will ensure that there is a steady hand at the helm</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which will serve China well</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particularly in this new era of new challenges</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said Josef Gregory Mahoney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 professor of politics at East China Normal University.</w:t>
      </w:r>
    </w:p>
    <w:p>
      <w:pPr>
        <w:pStyle w:val="13"/>
        <w:shd w:val="clear" w:color="auto" w:fill="FFFFFF"/>
        <w:spacing w:before="0" w:beforeAutospacing="0" w:after="0" w:afterAutospacing="0"/>
        <w:rPr>
          <w:rFonts w:ascii="Times New Roman" w:hAnsi="Times New Roman" w:eastAsia="宋体"/>
          <w:sz w:val="28"/>
          <w:szCs w:val="28"/>
          <w:shd w:val="clear" w:color="auto" w:fill="FFFFFF"/>
        </w:rPr>
      </w:pPr>
      <w:r>
        <w:rPr>
          <w:rFonts w:hint="eastAsia" w:ascii="Times New Roman" w:hAnsi="Times New Roman" w:eastAsia="宋体"/>
          <w:sz w:val="28"/>
          <w:szCs w:val="28"/>
          <w:shd w:val="clear" w:color="auto" w:fill="FFFFFF"/>
        </w:rPr>
        <w:t xml:space="preserve">   "President Xi has already led us out of poverty</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said Peng Xiaying</w:t>
      </w:r>
      <w:r>
        <w:rPr>
          <w:rFonts w:hint="default" w:ascii="Times New Roman" w:hAnsi="Times New Roman" w:eastAsia="宋体"/>
          <w:sz w:val="28"/>
          <w:szCs w:val="28"/>
          <w:shd w:val="clear" w:color="auto" w:fill="FFFFFF"/>
        </w:rPr>
        <w:t>，</w:t>
      </w:r>
      <w:r>
        <w:rPr>
          <w:rFonts w:hint="eastAsia" w:ascii="Times New Roman" w:hAnsi="Times New Roman" w:eastAsia="宋体"/>
          <w:sz w:val="28"/>
          <w:szCs w:val="28"/>
          <w:shd w:val="clear" w:color="auto" w:fill="FFFFFF"/>
        </w:rPr>
        <w:t xml:space="preserve"> a villager in Shenshan Village of Jiangxi Province. "Now we put our faith in him to bring an even better life for all."  </w:t>
      </w:r>
      <w:r>
        <w:rPr>
          <w:rFonts w:ascii="Times New Roman" w:hAnsi="Times New Roman" w:eastAsia="宋体"/>
          <w:sz w:val="28"/>
          <w:szCs w:val="28"/>
          <w:shd w:val="clear" w:color="auto" w:fill="FFFFFF"/>
        </w:rPr>
        <w:t>Enditem</w:t>
      </w:r>
    </w:p>
    <w:p>
      <w:pPr>
        <w:rPr>
          <w:rFonts w:ascii="Times New Roman" w:hAnsi="Times New Roman" w:eastAsia="宋体"/>
          <w:sz w:val="28"/>
          <w:szCs w:val="28"/>
          <w:shd w:val="clear" w:color="auto" w:fill="FFFFFF"/>
        </w:rPr>
      </w:pPr>
      <w:r>
        <w:rPr>
          <w:rFonts w:ascii="Times New Roman" w:hAnsi="Times New Roman" w:eastAsia="宋体"/>
          <w:sz w:val="28"/>
          <w:szCs w:val="28"/>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kern w:val="0"/>
          <w:sz w:val="36"/>
          <w:szCs w:val="36"/>
          <w:shd w:val="clear" w:color="auto" w:fill="FFFFFF"/>
          <w:lang w:val="en-US" w:eastAsia="zh-Hans"/>
        </w:rPr>
      </w:pPr>
      <w:r>
        <w:rPr>
          <w:rFonts w:hint="eastAsia" w:asciiTheme="minorEastAsia" w:hAnsiTheme="minorEastAsia" w:eastAsiaTheme="minorEastAsia" w:cstheme="minorEastAsia"/>
          <w:b/>
          <w:bCs/>
          <w:color w:val="000000"/>
          <w:kern w:val="0"/>
          <w:sz w:val="36"/>
          <w:szCs w:val="36"/>
          <w:shd w:val="clear" w:color="auto" w:fill="FFFFFF"/>
          <w:lang w:val="en-US" w:eastAsia="zh-Hans"/>
        </w:rPr>
        <w:t>作者名单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kern w:val="0"/>
          <w:sz w:val="36"/>
          <w:szCs w:val="36"/>
          <w:shd w:val="clear" w:color="auto" w:fill="FFFFFF"/>
          <w:lang w:val="en-US" w:eastAsia="zh-Hans"/>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bCs/>
          <w:color w:val="000000"/>
          <w:sz w:val="32"/>
          <w:szCs w:val="32"/>
          <w:shd w:val="clear" w:color="auto" w:fill="FFFFFF"/>
          <w:lang w:eastAsia="zh-Hans"/>
        </w:rPr>
      </w:pPr>
      <w:r>
        <w:rPr>
          <w:rFonts w:hint="eastAsia" w:ascii="仿宋_GB2312" w:hAnsi="仿宋_GB2312" w:eastAsia="仿宋_GB2312" w:cs="仿宋_GB2312"/>
          <w:bCs/>
          <w:color w:val="000000"/>
          <w:sz w:val="32"/>
          <w:szCs w:val="32"/>
          <w:shd w:val="clear" w:color="auto" w:fill="FFFFFF"/>
          <w:lang w:val="en-US" w:eastAsia="zh-Hans"/>
        </w:rPr>
        <w:t>申报参评本届中国新闻奖的作品《</w:t>
      </w:r>
      <w:r>
        <w:rPr>
          <w:rFonts w:hint="eastAsia" w:ascii="仿宋_GB2312" w:hAnsi="仿宋_GB2312" w:eastAsia="仿宋_GB2312" w:cs="仿宋_GB2312"/>
          <w:bCs/>
          <w:color w:val="000000"/>
          <w:sz w:val="32"/>
          <w:szCs w:val="32"/>
          <w:shd w:val="clear" w:color="auto" w:fill="FFFFFF"/>
        </w:rPr>
        <w:t>习近平全票当选中国国家主席</w:t>
      </w:r>
      <w:r>
        <w:rPr>
          <w:rFonts w:hint="eastAsia" w:ascii="仿宋_GB2312" w:hAnsi="仿宋_GB2312" w:eastAsia="仿宋_GB2312" w:cs="仿宋_GB2312"/>
          <w:bCs/>
          <w:color w:val="000000"/>
          <w:sz w:val="32"/>
          <w:szCs w:val="32"/>
          <w:shd w:val="clear" w:color="auto" w:fill="FFFFFF"/>
          <w:lang w:eastAsia="zh-Hans"/>
        </w:rPr>
        <w:t>、</w:t>
      </w:r>
      <w:r>
        <w:rPr>
          <w:rFonts w:hint="eastAsia" w:ascii="仿宋_GB2312" w:hAnsi="仿宋_GB2312" w:eastAsia="仿宋_GB2312" w:cs="仿宋_GB2312"/>
          <w:bCs/>
          <w:color w:val="000000"/>
          <w:sz w:val="32"/>
          <w:szCs w:val="32"/>
          <w:shd w:val="clear" w:color="auto" w:fill="FFFFFF"/>
        </w:rPr>
        <w:t>中央军委主席</w:t>
      </w:r>
      <w:r>
        <w:rPr>
          <w:rFonts w:hint="eastAsia" w:ascii="仿宋_GB2312" w:hAnsi="仿宋_GB2312" w:eastAsia="仿宋_GB2312" w:cs="仿宋_GB2312"/>
          <w:bCs/>
          <w:color w:val="000000"/>
          <w:sz w:val="32"/>
          <w:szCs w:val="32"/>
          <w:shd w:val="clear" w:color="auto" w:fill="FFFFFF"/>
          <w:lang w:eastAsia="zh-Hans"/>
        </w:rPr>
        <w:t>》</w:t>
      </w:r>
      <w:r>
        <w:rPr>
          <w:rFonts w:hint="eastAsia" w:ascii="仿宋_GB2312" w:hAnsi="仿宋_GB2312" w:eastAsia="仿宋_GB2312" w:cs="仿宋_GB2312"/>
          <w:bCs/>
          <w:color w:val="000000"/>
          <w:sz w:val="32"/>
          <w:szCs w:val="32"/>
          <w:shd w:val="clear" w:color="auto" w:fill="FFFFFF"/>
          <w:lang w:val="en-US" w:eastAsia="zh-Hans"/>
        </w:rPr>
        <w:t>作者数量超过规定，“作者（主创人员）”一栏按“集体”申报，对这一作品做出主要贡献的作者有：</w:t>
      </w:r>
      <w:r>
        <w:rPr>
          <w:rFonts w:hint="eastAsia" w:ascii="仿宋_GB2312" w:hAnsi="仿宋_GB2312" w:eastAsia="仿宋_GB2312" w:cs="仿宋_GB2312"/>
          <w:bCs/>
          <w:color w:val="000000"/>
          <w:sz w:val="32"/>
          <w:szCs w:val="32"/>
          <w:shd w:val="clear" w:color="auto" w:fill="FFFFFF"/>
        </w:rPr>
        <w:t>王聪</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曹佩弦</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姚远</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岳夕彤</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高皓亮</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张玉洁</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缪晓娟</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王攀</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桂涛</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林建杨</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朱国亮</w:t>
      </w:r>
      <w:r>
        <w:rPr>
          <w:rFonts w:hint="default" w:ascii="仿宋_GB2312" w:hAnsi="仿宋_GB2312" w:cs="仿宋_GB2312"/>
          <w:bCs/>
          <w:color w:val="000000"/>
          <w:sz w:val="32"/>
          <w:szCs w:val="32"/>
          <w:shd w:val="clear" w:color="auto" w:fill="FFFFFF"/>
        </w:rPr>
        <w:t>，</w:t>
      </w:r>
      <w:r>
        <w:rPr>
          <w:rFonts w:hint="eastAsia" w:ascii="仿宋_GB2312" w:hAnsi="仿宋_GB2312" w:eastAsia="仿宋_GB2312" w:cs="仿宋_GB2312"/>
          <w:bCs/>
          <w:color w:val="000000"/>
          <w:sz w:val="32"/>
          <w:szCs w:val="32"/>
          <w:shd w:val="clear" w:color="auto" w:fill="FFFFFF"/>
        </w:rPr>
        <w:t>黄耀滕</w:t>
      </w:r>
      <w:r>
        <w:rPr>
          <w:rFonts w:hint="eastAsia" w:ascii="仿宋_GB2312" w:hAnsi="仿宋_GB2312" w:cs="仿宋_GB2312"/>
          <w:bCs/>
          <w:color w:val="000000"/>
          <w:sz w:val="32"/>
          <w:szCs w:val="32"/>
          <w:shd w:val="clear" w:color="auto" w:fill="FFFFFF"/>
          <w:lang w:eastAsia="zh-Hans"/>
        </w:rPr>
        <w:t>，</w:t>
      </w:r>
      <w:r>
        <w:rPr>
          <w:rFonts w:hint="eastAsia" w:ascii="仿宋_GB2312" w:hAnsi="仿宋_GB2312" w:eastAsia="仿宋_GB2312" w:cs="仿宋_GB2312"/>
          <w:bCs/>
          <w:color w:val="000000"/>
          <w:sz w:val="32"/>
          <w:szCs w:val="32"/>
          <w:shd w:val="clear" w:color="auto" w:fill="FFFFFF"/>
        </w:rPr>
        <w:t>付敏</w:t>
      </w:r>
      <w:r>
        <w:rPr>
          <w:rFonts w:hint="eastAsia" w:ascii="仿宋_GB2312" w:hAnsi="仿宋_GB2312" w:cs="仿宋_GB2312"/>
          <w:bCs/>
          <w:color w:val="000000"/>
          <w:sz w:val="32"/>
          <w:szCs w:val="32"/>
          <w:shd w:val="clear" w:color="auto" w:fill="FFFFFF"/>
          <w:lang w:eastAsia="zh-Hans"/>
        </w:rPr>
        <w:t>。</w:t>
      </w:r>
    </w:p>
    <w:p>
      <w:pPr>
        <w:spacing w:line="500" w:lineRule="exact"/>
        <w:rPr>
          <w:bCs/>
          <w:sz w:val="28"/>
        </w:rPr>
      </w:pPr>
      <w:bookmarkStart w:id="0" w:name="_GoBack"/>
      <w:bookmarkEnd w:id="0"/>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 w:name="Arial Unicode MS">
    <w:altName w:val="Arial"/>
    <w:panose1 w:val="020B0604020202020204"/>
    <w:charset w:val="80"/>
    <w:family w:val="swiss"/>
    <w:pitch w:val="default"/>
    <w:sig w:usb0="00000000" w:usb1="00000000" w:usb2="00000000" w:usb3="00000000" w:csb0="003E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AA1970C"/>
    <w:rsid w:val="0F7F0EA5"/>
    <w:rsid w:val="1A4B3624"/>
    <w:rsid w:val="1A7CA4C8"/>
    <w:rsid w:val="1C2B7FC0"/>
    <w:rsid w:val="1EE367D7"/>
    <w:rsid w:val="1FBE4D8F"/>
    <w:rsid w:val="1FE8197E"/>
    <w:rsid w:val="24FD3996"/>
    <w:rsid w:val="265E253C"/>
    <w:rsid w:val="270C1FB5"/>
    <w:rsid w:val="27BBD431"/>
    <w:rsid w:val="27FBC570"/>
    <w:rsid w:val="2B5FF6DB"/>
    <w:rsid w:val="2BE6AC9B"/>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67F7B33"/>
    <w:rsid w:val="48500700"/>
    <w:rsid w:val="4A781E9A"/>
    <w:rsid w:val="4B94077D"/>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autoRedefine/>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autoRedefine/>
    <w:qFormat/>
    <w:uiPriority w:val="99"/>
    <w:pPr>
      <w:ind w:left="100" w:leftChars="2500"/>
    </w:pPr>
  </w:style>
  <w:style w:type="paragraph" w:styleId="10">
    <w:name w:val="Balloon Text"/>
    <w:basedOn w:val="1"/>
    <w:link w:val="29"/>
    <w:autoRedefine/>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2024-04-28T05:07:23Z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253BA54012094D2BA7520E3CC6AFA2DD_13</vt:lpwstr>
  </property>
</Properties>
</file>